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B8" w:rsidRPr="00FC04B8" w:rsidRDefault="00FC04B8" w:rsidP="00FC04B8">
      <w:pPr>
        <w:spacing w:after="0" w:line="240" w:lineRule="auto"/>
        <w:rPr>
          <w:b/>
          <w:bCs/>
          <w:i/>
          <w:iCs/>
          <w:color w:val="000000"/>
          <w:shd w:val="clear" w:color="auto" w:fill="FFFFFF"/>
        </w:rPr>
      </w:pPr>
      <w:r w:rsidRPr="00FC04B8">
        <w:rPr>
          <w:b/>
          <w:bCs/>
          <w:i/>
          <w:iCs/>
          <w:color w:val="000000"/>
          <w:shd w:val="clear" w:color="auto" w:fill="FFFFFF"/>
        </w:rPr>
        <w:t xml:space="preserve">Read during </w:t>
      </w:r>
      <w:proofErr w:type="spellStart"/>
      <w:r w:rsidRPr="00FC04B8">
        <w:rPr>
          <w:b/>
          <w:bCs/>
          <w:i/>
          <w:iCs/>
          <w:color w:val="000000"/>
          <w:shd w:val="clear" w:color="auto" w:fill="FFFFFF"/>
        </w:rPr>
        <w:t>Samhain</w:t>
      </w:r>
      <w:proofErr w:type="spellEnd"/>
      <w:r w:rsidRPr="00FC04B8">
        <w:rPr>
          <w:b/>
          <w:bCs/>
          <w:i/>
          <w:iCs/>
          <w:color w:val="000000"/>
          <w:shd w:val="clear" w:color="auto" w:fill="FFFFFF"/>
        </w:rPr>
        <w:t xml:space="preserve"> 2016 Ritual</w:t>
      </w:r>
    </w:p>
    <w:p w:rsidR="00FC04B8" w:rsidRDefault="00FC04B8" w:rsidP="00FC04B8">
      <w:pPr>
        <w:spacing w:after="0" w:line="240" w:lineRule="auto"/>
        <w:rPr>
          <w:b/>
          <w:bCs/>
          <w:iCs/>
          <w:color w:val="000000"/>
          <w:u w:val="single"/>
          <w:shd w:val="clear" w:color="auto" w:fill="FFFFFF"/>
        </w:rPr>
      </w:pP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u w:val="single"/>
          <w:shd w:val="clear" w:color="auto" w:fill="FFFFFF"/>
        </w:rPr>
        <w:t>Poem:</w:t>
      </w:r>
      <w:r>
        <w:rPr>
          <w:bCs/>
          <w:iCs/>
          <w:color w:val="000000"/>
          <w:shd w:val="clear" w:color="auto" w:fill="FFFFFF"/>
        </w:rPr>
        <w:t xml:space="preserve">  “When Death Comes” by Mary Oliver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When death comes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Like the hungry bear in autumn;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When death comes and takes all the bright coins from his purse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To buy me, and snaps the purse shut;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 xml:space="preserve">When death comes like the </w:t>
      </w:r>
      <w:proofErr w:type="spellStart"/>
      <w:r>
        <w:rPr>
          <w:bCs/>
          <w:iCs/>
          <w:color w:val="000000"/>
          <w:shd w:val="clear" w:color="auto" w:fill="FFFFFF"/>
        </w:rPr>
        <w:t>measle</w:t>
      </w:r>
      <w:proofErr w:type="spellEnd"/>
      <w:r>
        <w:rPr>
          <w:bCs/>
          <w:iCs/>
          <w:color w:val="000000"/>
          <w:shd w:val="clear" w:color="auto" w:fill="FFFFFF"/>
        </w:rPr>
        <w:t>-pox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When death comes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Like an iceberg between the shoulder blades,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I want to step through the door full of curiosity, wondering: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What is it going to be like, that cottage of darkness?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And therefore I look upon everything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As a brotherhood and a sisterhood,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And I look upon time as no more than an idea,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And I consider eternity as another possibility,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And I think of each life as a flower, as common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As a field daisy, and as singular,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And each name a comfortable music in the mouth,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Tending, as all music does, toward silence,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And each body a lion of courage, and something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proofErr w:type="gramStart"/>
      <w:r>
        <w:rPr>
          <w:bCs/>
          <w:iCs/>
          <w:color w:val="000000"/>
          <w:shd w:val="clear" w:color="auto" w:fill="FFFFFF"/>
        </w:rPr>
        <w:t>Precious to the earth.</w:t>
      </w:r>
      <w:proofErr w:type="gramEnd"/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When it’s over, I want to say all my life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I was a bride married to amazement.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I was the bridegroom, taking the world into my arms.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When it’s over, I don’t want to wonder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proofErr w:type="gramStart"/>
      <w:r>
        <w:rPr>
          <w:bCs/>
          <w:iCs/>
          <w:color w:val="000000"/>
          <w:shd w:val="clear" w:color="auto" w:fill="FFFFFF"/>
        </w:rPr>
        <w:t>If I have made of my life, something particular, and real.</w:t>
      </w:r>
      <w:proofErr w:type="gramEnd"/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I don’t want to find myself sighing and frightened,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Or full of argument.</w:t>
      </w:r>
    </w:p>
    <w:p w:rsidR="00FC04B8" w:rsidRDefault="00FC04B8" w:rsidP="00FC04B8">
      <w:pPr>
        <w:spacing w:after="0" w:line="240" w:lineRule="auto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I don’t want to end up simply having visited this world.</w:t>
      </w: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C04B8"/>
    <w:rsid w:val="005542DC"/>
    <w:rsid w:val="00EA2AE8"/>
    <w:rsid w:val="00FC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2016-10-31T22:31:00Z</dcterms:created>
  <dcterms:modified xsi:type="dcterms:W3CDTF">2016-10-31T22:32:00Z</dcterms:modified>
</cp:coreProperties>
</file>