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9C" w:rsidRDefault="00A8459C" w:rsidP="00A8459C">
      <w:pPr>
        <w:jc w:val="center"/>
        <w:rPr>
          <w:rFonts w:ascii="Book Antiqua" w:hAnsi="Book Antiqua"/>
          <w:b/>
          <w:sz w:val="48"/>
          <w:szCs w:val="48"/>
        </w:rPr>
      </w:pPr>
      <w:r>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left:0;text-align:left;margin-left:131.35pt;margin-top:.2pt;width:288.3pt;height:52.85pt;z-index:-251656192" wrapcoords="14569 0 2588 309 1575 617 1575 4937 562 14811 225 18514 844 20674 1012 20983 16706 22217 16931 22217 20756 20983 21038 20674 21319 18514 20869 14811 20250 9874 19969 4937 20081 3703 14850 0 14569 0" adj="2158" fillcolor="#520402" strokecolor="#b2b2b2" strokeweight="1pt">
            <v:fill color2="#fc0" focus="100%" type="gradient"/>
            <v:shadow on="t" type="perspective" color="#875b0d" opacity="45875f" origin=",.5" matrix=",,,.5,,-4768371582e-16"/>
            <v:textpath style="font-family:&quot;Copperplate Gothic Bold&quot;;font-size:24pt;font-weight:bold;v-text-kern:t" trim="t" fitpath="t" string="Mabon / Autumn Equinox"/>
            <w10:wrap type="tight"/>
          </v:shape>
        </w:pict>
      </w:r>
    </w:p>
    <w:p w:rsidR="00A8459C" w:rsidRDefault="00A8459C" w:rsidP="00A8459C">
      <w:pPr>
        <w:rPr>
          <w:rFonts w:ascii="Book Antiqua" w:hAnsi="Book Antiqua"/>
          <w:b/>
          <w:sz w:val="28"/>
          <w:szCs w:val="28"/>
        </w:rPr>
      </w:pPr>
    </w:p>
    <w:p w:rsidR="00A8459C" w:rsidRPr="00A8459C" w:rsidRDefault="00A8459C" w:rsidP="00A8459C">
      <w:pPr>
        <w:rPr>
          <w:rFonts w:ascii="Book Antiqua" w:hAnsi="Book Antiqua"/>
          <w:b/>
          <w:sz w:val="28"/>
          <w:szCs w:val="28"/>
        </w:rPr>
      </w:pPr>
      <w:r>
        <w:rPr>
          <w:rFonts w:ascii="Book Antiqua" w:hAnsi="Book Antiqua"/>
          <w:b/>
          <w:noProof/>
          <w:sz w:val="28"/>
          <w:szCs w:val="28"/>
        </w:rPr>
        <w:drawing>
          <wp:anchor distT="0" distB="0" distL="114300" distR="114300" simplePos="0" relativeHeight="251658240" behindDoc="1" locked="0" layoutInCell="1" allowOverlap="1">
            <wp:simplePos x="0" y="0"/>
            <wp:positionH relativeFrom="column">
              <wp:posOffset>4319270</wp:posOffset>
            </wp:positionH>
            <wp:positionV relativeFrom="paragraph">
              <wp:posOffset>100965</wp:posOffset>
            </wp:positionV>
            <wp:extent cx="2595880" cy="2418715"/>
            <wp:effectExtent l="228600" t="190500" r="204470" b="172085"/>
            <wp:wrapNone/>
            <wp:docPr id="1" name="Picture 1" descr="http://www.quick-good-fortune.com/images/fall-orange-mother-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ick-good-fortune.com/images/fall-orange-mother-nature.jpg"/>
                    <pic:cNvPicPr>
                      <a:picLocks noChangeAspect="1" noChangeArrowheads="1"/>
                    </pic:cNvPicPr>
                  </pic:nvPicPr>
                  <pic:blipFill>
                    <a:blip r:embed="rId5" cstate="print">
                      <a:lum bright="40000" contrast="-10000"/>
                    </a:blip>
                    <a:srcRect/>
                    <a:stretch>
                      <a:fillRect/>
                    </a:stretch>
                  </pic:blipFill>
                  <pic:spPr bwMode="auto">
                    <a:xfrm>
                      <a:off x="0" y="0"/>
                      <a:ext cx="2595880" cy="2418715"/>
                    </a:xfrm>
                    <a:prstGeom prst="rect">
                      <a:avLst/>
                    </a:prstGeom>
                    <a:noFill/>
                    <a:ln w="9525">
                      <a:noFill/>
                      <a:miter lim="800000"/>
                      <a:headEnd/>
                      <a:tailEnd/>
                    </a:ln>
                    <a:effectLst>
                      <a:glow rad="228600">
                        <a:schemeClr val="accent6">
                          <a:satMod val="175000"/>
                          <a:alpha val="40000"/>
                        </a:schemeClr>
                      </a:glow>
                      <a:softEdge rad="63500"/>
                    </a:effectLst>
                  </pic:spPr>
                </pic:pic>
              </a:graphicData>
            </a:graphic>
          </wp:anchor>
        </w:drawing>
      </w:r>
      <w:r w:rsidRPr="00A8459C">
        <w:rPr>
          <w:rFonts w:ascii="Book Antiqua" w:hAnsi="Book Antiqua"/>
          <w:b/>
          <w:sz w:val="28"/>
          <w:szCs w:val="28"/>
        </w:rPr>
        <w:t>What is this day?</w:t>
      </w:r>
    </w:p>
    <w:p w:rsidR="00A8459C" w:rsidRPr="00A8459C" w:rsidRDefault="00A8459C" w:rsidP="00A8459C">
      <w:pPr>
        <w:rPr>
          <w:rFonts w:ascii="Book Antiqua" w:hAnsi="Book Antiqua"/>
          <w:b/>
          <w:color w:val="984806" w:themeColor="accent6" w:themeShade="80"/>
          <w:sz w:val="28"/>
          <w:szCs w:val="28"/>
        </w:rPr>
      </w:pPr>
      <w:r w:rsidRPr="00A8459C">
        <w:rPr>
          <w:rFonts w:ascii="Book Antiqua" w:hAnsi="Book Antiqua"/>
          <w:b/>
          <w:sz w:val="28"/>
          <w:szCs w:val="28"/>
        </w:rPr>
        <w:tab/>
      </w:r>
      <w:r w:rsidRPr="00A8459C">
        <w:rPr>
          <w:rFonts w:ascii="Book Antiqua" w:hAnsi="Book Antiqua"/>
          <w:b/>
          <w:color w:val="984806" w:themeColor="accent6" w:themeShade="80"/>
          <w:sz w:val="28"/>
          <w:szCs w:val="28"/>
        </w:rPr>
        <w:t>It is the day of Autumn Equinox.</w:t>
      </w:r>
    </w:p>
    <w:p w:rsidR="00A8459C" w:rsidRPr="00A8459C" w:rsidRDefault="00A8459C" w:rsidP="00A8459C">
      <w:pPr>
        <w:rPr>
          <w:rFonts w:ascii="Book Antiqua" w:hAnsi="Book Antiqua"/>
          <w:b/>
          <w:sz w:val="28"/>
          <w:szCs w:val="28"/>
        </w:rPr>
      </w:pPr>
      <w:r w:rsidRPr="00A8459C">
        <w:rPr>
          <w:rFonts w:ascii="Book Antiqua" w:hAnsi="Book Antiqua"/>
          <w:b/>
          <w:sz w:val="28"/>
          <w:szCs w:val="28"/>
        </w:rPr>
        <w:t>What is the meaning of this day?</w:t>
      </w:r>
    </w:p>
    <w:p w:rsidR="00A8459C" w:rsidRPr="00A8459C" w:rsidRDefault="00A8459C" w:rsidP="00A8459C">
      <w:pPr>
        <w:rPr>
          <w:rFonts w:ascii="Book Antiqua" w:hAnsi="Book Antiqua"/>
          <w:b/>
          <w:color w:val="984806" w:themeColor="accent6" w:themeShade="80"/>
          <w:sz w:val="28"/>
          <w:szCs w:val="28"/>
        </w:rPr>
      </w:pPr>
      <w:r w:rsidRPr="00A8459C">
        <w:rPr>
          <w:rFonts w:ascii="Book Antiqua" w:hAnsi="Book Antiqua"/>
          <w:b/>
          <w:sz w:val="28"/>
          <w:szCs w:val="28"/>
        </w:rPr>
        <w:tab/>
      </w:r>
      <w:r w:rsidRPr="00A8459C">
        <w:rPr>
          <w:rFonts w:ascii="Book Antiqua" w:hAnsi="Book Antiqua"/>
          <w:b/>
          <w:color w:val="984806" w:themeColor="accent6" w:themeShade="80"/>
          <w:sz w:val="28"/>
          <w:szCs w:val="28"/>
        </w:rPr>
        <w:t>It is the time of balancing.</w:t>
      </w:r>
    </w:p>
    <w:p w:rsidR="00A8459C" w:rsidRDefault="00A8459C" w:rsidP="00A8459C">
      <w:pPr>
        <w:rPr>
          <w:rFonts w:ascii="Book Antiqua" w:hAnsi="Book Antiqua"/>
          <w:b/>
          <w:sz w:val="28"/>
          <w:szCs w:val="28"/>
        </w:rPr>
      </w:pPr>
      <w:r>
        <w:rPr>
          <w:rFonts w:ascii="Book Antiqua" w:hAnsi="Book Antiqua"/>
          <w:b/>
          <w:sz w:val="28"/>
          <w:szCs w:val="28"/>
        </w:rPr>
        <w:t>What are the elements that balance at this time?</w:t>
      </w:r>
    </w:p>
    <w:p w:rsidR="00A8459C" w:rsidRPr="00A8459C" w:rsidRDefault="00A8459C" w:rsidP="00A8459C">
      <w:pPr>
        <w:rPr>
          <w:rFonts w:ascii="Book Antiqua" w:hAnsi="Book Antiqua"/>
          <w:b/>
          <w:color w:val="984806" w:themeColor="accent6" w:themeShade="80"/>
          <w:sz w:val="28"/>
          <w:szCs w:val="28"/>
        </w:rPr>
      </w:pPr>
      <w:r>
        <w:rPr>
          <w:rFonts w:ascii="Book Antiqua" w:hAnsi="Book Antiqua"/>
          <w:b/>
          <w:sz w:val="28"/>
          <w:szCs w:val="28"/>
        </w:rPr>
        <w:tab/>
      </w:r>
      <w:r w:rsidRPr="00A8459C">
        <w:rPr>
          <w:rFonts w:ascii="Book Antiqua" w:hAnsi="Book Antiqua"/>
          <w:b/>
          <w:color w:val="984806" w:themeColor="accent6" w:themeShade="80"/>
          <w:sz w:val="28"/>
          <w:szCs w:val="28"/>
        </w:rPr>
        <w:t>Tonight the light and the darkness are equals.</w:t>
      </w:r>
    </w:p>
    <w:p w:rsidR="00A8459C" w:rsidRDefault="00A8459C" w:rsidP="00A8459C">
      <w:pPr>
        <w:rPr>
          <w:rFonts w:ascii="Book Antiqua" w:hAnsi="Book Antiqua"/>
          <w:b/>
          <w:sz w:val="28"/>
          <w:szCs w:val="28"/>
        </w:rPr>
      </w:pPr>
      <w:r>
        <w:rPr>
          <w:rFonts w:ascii="Book Antiqua" w:hAnsi="Book Antiqua"/>
          <w:b/>
          <w:sz w:val="28"/>
          <w:szCs w:val="28"/>
        </w:rPr>
        <w:t>After this day of balancing, which will prevail?</w:t>
      </w:r>
    </w:p>
    <w:p w:rsidR="00A8459C" w:rsidRPr="00A8459C" w:rsidRDefault="00A8459C" w:rsidP="00A8459C">
      <w:pPr>
        <w:rPr>
          <w:rFonts w:ascii="Book Antiqua" w:hAnsi="Book Antiqua"/>
          <w:b/>
          <w:color w:val="984806" w:themeColor="accent6" w:themeShade="80"/>
          <w:sz w:val="28"/>
          <w:szCs w:val="28"/>
        </w:rPr>
      </w:pPr>
      <w:r>
        <w:rPr>
          <w:rFonts w:ascii="Book Antiqua" w:hAnsi="Book Antiqua"/>
          <w:b/>
          <w:sz w:val="28"/>
          <w:szCs w:val="28"/>
        </w:rPr>
        <w:tab/>
      </w:r>
      <w:r w:rsidRPr="00A8459C">
        <w:rPr>
          <w:rFonts w:ascii="Book Antiqua" w:hAnsi="Book Antiqua"/>
          <w:b/>
          <w:color w:val="984806" w:themeColor="accent6" w:themeShade="80"/>
          <w:sz w:val="28"/>
          <w:szCs w:val="28"/>
        </w:rPr>
        <w:t>From this day forward, darkness will prevail over light.</w:t>
      </w:r>
    </w:p>
    <w:p w:rsidR="00A8459C" w:rsidRDefault="00A8459C" w:rsidP="00A8459C">
      <w:pPr>
        <w:rPr>
          <w:rFonts w:ascii="Book Antiqua" w:hAnsi="Book Antiqua"/>
          <w:b/>
          <w:sz w:val="28"/>
          <w:szCs w:val="28"/>
        </w:rPr>
      </w:pPr>
      <w:r>
        <w:rPr>
          <w:rFonts w:ascii="Book Antiqua" w:hAnsi="Book Antiqua"/>
          <w:b/>
          <w:sz w:val="28"/>
          <w:szCs w:val="28"/>
        </w:rPr>
        <w:t>How do we recognize ourselves on this day?</w:t>
      </w:r>
    </w:p>
    <w:p w:rsidR="00A8459C" w:rsidRPr="00A8459C" w:rsidRDefault="00A8459C" w:rsidP="00A8459C">
      <w:pPr>
        <w:rPr>
          <w:rFonts w:ascii="Book Antiqua" w:hAnsi="Book Antiqua"/>
          <w:b/>
          <w:color w:val="984806" w:themeColor="accent6" w:themeShade="80"/>
          <w:sz w:val="28"/>
          <w:szCs w:val="28"/>
        </w:rPr>
      </w:pPr>
      <w:r>
        <w:rPr>
          <w:rFonts w:ascii="Book Antiqua" w:hAnsi="Book Antiqua"/>
          <w:b/>
          <w:sz w:val="28"/>
          <w:szCs w:val="28"/>
        </w:rPr>
        <w:tab/>
      </w:r>
      <w:r w:rsidRPr="00A8459C">
        <w:rPr>
          <w:rFonts w:ascii="Book Antiqua" w:hAnsi="Book Antiqua"/>
          <w:b/>
          <w:color w:val="984806" w:themeColor="accent6" w:themeShade="80"/>
          <w:sz w:val="28"/>
          <w:szCs w:val="28"/>
        </w:rPr>
        <w:t xml:space="preserve">We turn away from light. We embrace the darkness. We find the darkness </w:t>
      </w:r>
      <w:r w:rsidRPr="00A8459C">
        <w:rPr>
          <w:rFonts w:ascii="Book Antiqua" w:hAnsi="Book Antiqua"/>
          <w:b/>
          <w:color w:val="984806" w:themeColor="accent6" w:themeShade="80"/>
          <w:sz w:val="28"/>
          <w:szCs w:val="28"/>
        </w:rPr>
        <w:tab/>
        <w:t>within ourselves.</w:t>
      </w:r>
    </w:p>
    <w:p w:rsidR="00A8459C" w:rsidRDefault="00A8459C" w:rsidP="00A8459C">
      <w:pPr>
        <w:rPr>
          <w:rFonts w:ascii="Book Antiqua" w:hAnsi="Book Antiqua"/>
          <w:b/>
          <w:sz w:val="28"/>
          <w:szCs w:val="28"/>
        </w:rPr>
      </w:pPr>
      <w:r>
        <w:rPr>
          <w:rFonts w:ascii="Book Antiqua" w:hAnsi="Book Antiqua"/>
          <w:b/>
          <w:sz w:val="28"/>
          <w:szCs w:val="28"/>
        </w:rPr>
        <w:t>Who helps us?</w:t>
      </w:r>
    </w:p>
    <w:p w:rsidR="00A8459C" w:rsidRPr="00A8459C" w:rsidRDefault="00A8459C" w:rsidP="00A8459C">
      <w:pPr>
        <w:rPr>
          <w:rFonts w:ascii="Book Antiqua" w:hAnsi="Book Antiqua"/>
          <w:b/>
          <w:color w:val="984806" w:themeColor="accent6" w:themeShade="80"/>
          <w:sz w:val="28"/>
          <w:szCs w:val="28"/>
        </w:rPr>
      </w:pPr>
      <w:r>
        <w:rPr>
          <w:rFonts w:ascii="Book Antiqua" w:hAnsi="Book Antiqua"/>
          <w:b/>
          <w:sz w:val="28"/>
          <w:szCs w:val="28"/>
        </w:rPr>
        <w:tab/>
      </w:r>
      <w:r w:rsidRPr="00A8459C">
        <w:rPr>
          <w:rFonts w:ascii="Book Antiqua" w:hAnsi="Book Antiqua"/>
          <w:b/>
          <w:color w:val="984806" w:themeColor="accent6" w:themeShade="80"/>
          <w:sz w:val="28"/>
          <w:szCs w:val="28"/>
        </w:rPr>
        <w:t>Our goddess helps us.</w:t>
      </w:r>
    </w:p>
    <w:p w:rsidR="00A8459C" w:rsidRDefault="00A8459C" w:rsidP="00A8459C">
      <w:pPr>
        <w:rPr>
          <w:rFonts w:ascii="Book Antiqua" w:hAnsi="Book Antiqua"/>
          <w:b/>
          <w:sz w:val="28"/>
          <w:szCs w:val="28"/>
        </w:rPr>
      </w:pPr>
      <w:r>
        <w:rPr>
          <w:rFonts w:ascii="Book Antiqua" w:hAnsi="Book Antiqua"/>
          <w:b/>
          <w:sz w:val="28"/>
          <w:szCs w:val="28"/>
        </w:rPr>
        <w:t>What is our Goddess?</w:t>
      </w:r>
    </w:p>
    <w:p w:rsidR="00A8459C" w:rsidRPr="00A8459C" w:rsidRDefault="00A8459C" w:rsidP="00A8459C">
      <w:pPr>
        <w:rPr>
          <w:rFonts w:ascii="Book Antiqua" w:hAnsi="Book Antiqua"/>
          <w:b/>
          <w:color w:val="984806" w:themeColor="accent6" w:themeShade="80"/>
          <w:sz w:val="28"/>
          <w:szCs w:val="28"/>
        </w:rPr>
      </w:pPr>
      <w:r>
        <w:rPr>
          <w:rFonts w:ascii="Book Antiqua" w:hAnsi="Book Antiqua"/>
          <w:b/>
          <w:sz w:val="28"/>
          <w:szCs w:val="28"/>
        </w:rPr>
        <w:tab/>
      </w:r>
      <w:r w:rsidRPr="00A8459C">
        <w:rPr>
          <w:rFonts w:ascii="Book Antiqua" w:hAnsi="Book Antiqua"/>
          <w:b/>
          <w:color w:val="984806" w:themeColor="accent6" w:themeShade="80"/>
          <w:sz w:val="28"/>
          <w:szCs w:val="28"/>
        </w:rPr>
        <w:t xml:space="preserve">She is the brightness and the shade, the ash and the fire, the </w:t>
      </w:r>
      <w:r w:rsidRPr="00A8459C">
        <w:rPr>
          <w:rFonts w:ascii="Book Antiqua" w:hAnsi="Book Antiqua"/>
          <w:b/>
          <w:color w:val="984806" w:themeColor="accent6" w:themeShade="80"/>
          <w:sz w:val="28"/>
          <w:szCs w:val="28"/>
        </w:rPr>
        <w:tab/>
        <w:t xml:space="preserve">evening and the </w:t>
      </w:r>
      <w:r w:rsidRPr="00A8459C">
        <w:rPr>
          <w:rFonts w:ascii="Book Antiqua" w:hAnsi="Book Antiqua"/>
          <w:b/>
          <w:color w:val="984806" w:themeColor="accent6" w:themeShade="80"/>
          <w:sz w:val="28"/>
          <w:szCs w:val="28"/>
        </w:rPr>
        <w:tab/>
        <w:t>morning.</w:t>
      </w:r>
    </w:p>
    <w:p w:rsidR="00A8459C" w:rsidRDefault="00A8459C" w:rsidP="00A8459C">
      <w:pPr>
        <w:rPr>
          <w:rFonts w:ascii="Book Antiqua" w:hAnsi="Book Antiqua"/>
          <w:b/>
          <w:sz w:val="28"/>
          <w:szCs w:val="28"/>
        </w:rPr>
      </w:pPr>
      <w:r>
        <w:rPr>
          <w:rFonts w:ascii="Book Antiqua" w:hAnsi="Book Antiqua"/>
          <w:b/>
          <w:sz w:val="28"/>
          <w:szCs w:val="28"/>
        </w:rPr>
        <w:t>Who is our Goddess?</w:t>
      </w:r>
    </w:p>
    <w:p w:rsidR="00A8459C" w:rsidRPr="00A8459C" w:rsidRDefault="00A8459C" w:rsidP="00A8459C">
      <w:pPr>
        <w:rPr>
          <w:rFonts w:ascii="Book Antiqua" w:hAnsi="Book Antiqua"/>
          <w:b/>
          <w:color w:val="984806" w:themeColor="accent6" w:themeShade="80"/>
          <w:sz w:val="28"/>
          <w:szCs w:val="28"/>
        </w:rPr>
      </w:pPr>
      <w:r>
        <w:rPr>
          <w:rFonts w:ascii="Book Antiqua" w:hAnsi="Book Antiqua"/>
          <w:b/>
          <w:sz w:val="28"/>
          <w:szCs w:val="28"/>
        </w:rPr>
        <w:tab/>
      </w:r>
      <w:r w:rsidRPr="00A8459C">
        <w:rPr>
          <w:rFonts w:ascii="Book Antiqua" w:hAnsi="Book Antiqua"/>
          <w:b/>
          <w:color w:val="984806" w:themeColor="accent6" w:themeShade="80"/>
          <w:sz w:val="28"/>
          <w:szCs w:val="28"/>
        </w:rPr>
        <w:t xml:space="preserve">She is the Virgin of Light, the Crone of Darkness, </w:t>
      </w:r>
      <w:proofErr w:type="gramStart"/>
      <w:r w:rsidRPr="00A8459C">
        <w:rPr>
          <w:rFonts w:ascii="Book Antiqua" w:hAnsi="Book Antiqua"/>
          <w:b/>
          <w:color w:val="984806" w:themeColor="accent6" w:themeShade="80"/>
          <w:sz w:val="28"/>
          <w:szCs w:val="28"/>
        </w:rPr>
        <w:t>the</w:t>
      </w:r>
      <w:proofErr w:type="gramEnd"/>
      <w:r w:rsidRPr="00A8459C">
        <w:rPr>
          <w:rFonts w:ascii="Book Antiqua" w:hAnsi="Book Antiqua"/>
          <w:b/>
          <w:color w:val="984806" w:themeColor="accent6" w:themeShade="80"/>
          <w:sz w:val="28"/>
          <w:szCs w:val="28"/>
        </w:rPr>
        <w:t xml:space="preserve"> Mother of Time.</w:t>
      </w:r>
    </w:p>
    <w:p w:rsidR="00A8459C" w:rsidRDefault="00A8459C" w:rsidP="00A8459C">
      <w:pPr>
        <w:rPr>
          <w:rFonts w:ascii="Book Antiqua" w:hAnsi="Book Antiqua"/>
          <w:b/>
          <w:sz w:val="28"/>
          <w:szCs w:val="28"/>
        </w:rPr>
      </w:pPr>
      <w:r>
        <w:rPr>
          <w:rFonts w:ascii="Book Antiqua" w:hAnsi="Book Antiqua"/>
          <w:b/>
          <w:sz w:val="28"/>
          <w:szCs w:val="28"/>
        </w:rPr>
        <w:t>Where is our Goddess?</w:t>
      </w:r>
    </w:p>
    <w:p w:rsidR="00A8459C" w:rsidRPr="00A8459C" w:rsidRDefault="00A8459C" w:rsidP="00A8459C">
      <w:pPr>
        <w:rPr>
          <w:rFonts w:ascii="Book Antiqua" w:hAnsi="Book Antiqua"/>
          <w:b/>
          <w:color w:val="984806" w:themeColor="accent6" w:themeShade="80"/>
          <w:sz w:val="28"/>
          <w:szCs w:val="28"/>
        </w:rPr>
      </w:pPr>
      <w:r>
        <w:rPr>
          <w:rFonts w:ascii="Book Antiqua" w:hAnsi="Book Antiqua"/>
          <w:b/>
          <w:sz w:val="28"/>
          <w:szCs w:val="28"/>
        </w:rPr>
        <w:tab/>
      </w:r>
      <w:r w:rsidRPr="00A8459C">
        <w:rPr>
          <w:rFonts w:ascii="Book Antiqua" w:hAnsi="Book Antiqua"/>
          <w:b/>
          <w:color w:val="984806" w:themeColor="accent6" w:themeShade="80"/>
          <w:sz w:val="28"/>
          <w:szCs w:val="28"/>
        </w:rPr>
        <w:t>She is in our hearts in all seasons of the turning year.</w:t>
      </w:r>
    </w:p>
    <w:p w:rsidR="00A8459C" w:rsidRDefault="00A8459C" w:rsidP="00A8459C">
      <w:pPr>
        <w:rPr>
          <w:rFonts w:ascii="Book Antiqua" w:hAnsi="Book Antiqua"/>
          <w:b/>
          <w:sz w:val="28"/>
          <w:szCs w:val="28"/>
        </w:rPr>
      </w:pPr>
      <w:r>
        <w:rPr>
          <w:rFonts w:ascii="Book Antiqua" w:hAnsi="Book Antiqua"/>
          <w:b/>
          <w:sz w:val="28"/>
          <w:szCs w:val="28"/>
        </w:rPr>
        <w:t>Who is our Goddess?</w:t>
      </w:r>
    </w:p>
    <w:p w:rsidR="00A8459C" w:rsidRPr="00A8459C" w:rsidRDefault="00A8459C" w:rsidP="00A8459C">
      <w:pPr>
        <w:rPr>
          <w:rFonts w:ascii="Book Antiqua" w:hAnsi="Book Antiqua"/>
          <w:b/>
          <w:color w:val="984806" w:themeColor="accent6" w:themeShade="80"/>
          <w:sz w:val="28"/>
          <w:szCs w:val="28"/>
        </w:rPr>
      </w:pPr>
      <w:r>
        <w:rPr>
          <w:rFonts w:ascii="Book Antiqua" w:hAnsi="Book Antiqua"/>
          <w:b/>
          <w:sz w:val="28"/>
          <w:szCs w:val="28"/>
        </w:rPr>
        <w:tab/>
      </w:r>
      <w:r w:rsidRPr="00A8459C">
        <w:rPr>
          <w:rFonts w:ascii="Book Antiqua" w:hAnsi="Book Antiqua"/>
          <w:b/>
          <w:color w:val="984806" w:themeColor="accent6" w:themeShade="80"/>
          <w:sz w:val="28"/>
          <w:szCs w:val="28"/>
        </w:rPr>
        <w:t xml:space="preserve">Behold, she is </w:t>
      </w:r>
      <w:proofErr w:type="gramStart"/>
      <w:r w:rsidRPr="00A8459C">
        <w:rPr>
          <w:rFonts w:ascii="Book Antiqua" w:hAnsi="Book Antiqua"/>
          <w:b/>
          <w:color w:val="984806" w:themeColor="accent6" w:themeShade="80"/>
          <w:sz w:val="28"/>
          <w:szCs w:val="28"/>
        </w:rPr>
        <w:t>ourselves</w:t>
      </w:r>
      <w:proofErr w:type="gramEnd"/>
      <w:r w:rsidRPr="00A8459C">
        <w:rPr>
          <w:rFonts w:ascii="Book Antiqua" w:hAnsi="Book Antiqua"/>
          <w:b/>
          <w:color w:val="984806" w:themeColor="accent6" w:themeShade="80"/>
          <w:sz w:val="28"/>
          <w:szCs w:val="28"/>
        </w:rPr>
        <w:t>.</w:t>
      </w:r>
    </w:p>
    <w:p w:rsidR="00A8459C" w:rsidRPr="00A8459C" w:rsidRDefault="00A8459C" w:rsidP="00A8459C">
      <w:pPr>
        <w:rPr>
          <w:rFonts w:ascii="Book Antiqua" w:hAnsi="Book Antiqua"/>
          <w:b/>
          <w:sz w:val="28"/>
          <w:szCs w:val="28"/>
        </w:rPr>
      </w:pPr>
    </w:p>
    <w:sectPr w:rsidR="00A8459C" w:rsidRPr="00A8459C" w:rsidSect="00A8459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243C6"/>
    <w:multiLevelType w:val="hybridMultilevel"/>
    <w:tmpl w:val="0FB2809E"/>
    <w:lvl w:ilvl="0" w:tplc="6E44B9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compat/>
  <w:rsids>
    <w:rsidRoot w:val="00A8459C"/>
    <w:rsid w:val="005542DC"/>
    <w:rsid w:val="005D15B5"/>
    <w:rsid w:val="00A845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59C"/>
    <w:pPr>
      <w:ind w:left="720"/>
      <w:contextualSpacing/>
    </w:pPr>
  </w:style>
  <w:style w:type="paragraph" w:styleId="BalloonText">
    <w:name w:val="Balloon Text"/>
    <w:basedOn w:val="Normal"/>
    <w:link w:val="BalloonTextChar"/>
    <w:uiPriority w:val="99"/>
    <w:semiHidden/>
    <w:unhideWhenUsed/>
    <w:rsid w:val="00A84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5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2015-09-22T21:13:00Z</dcterms:created>
  <dcterms:modified xsi:type="dcterms:W3CDTF">2015-09-22T21:35:00Z</dcterms:modified>
</cp:coreProperties>
</file>