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640E" w14:textId="429282A0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Looking backward o’er life’s pathway</w:t>
      </w:r>
    </w:p>
    <w:p w14:paraId="09A9FE62" w14:textId="61248608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In memory I see</w:t>
      </w:r>
    </w:p>
    <w:p w14:paraId="5136C682" w14:textId="27DCA710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Rugged rocks and canyons…</w:t>
      </w:r>
    </w:p>
    <w:p w14:paraId="5701D991" w14:textId="5FFB1C51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Were they placed there just for me?</w:t>
      </w:r>
    </w:p>
    <w:p w14:paraId="3F7A3F85" w14:textId="4FE3A0F7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</w:p>
    <w:p w14:paraId="6AA300CA" w14:textId="631E6180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No.  Each one must ascend the mountain</w:t>
      </w:r>
      <w:bookmarkStart w:id="0" w:name="_GoBack"/>
      <w:bookmarkEnd w:id="0"/>
    </w:p>
    <w:p w14:paraId="1F8F4E7C" w14:textId="3D156798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And fathom each deep dark cave…</w:t>
      </w:r>
    </w:p>
    <w:p w14:paraId="793402D7" w14:textId="24126ECE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Must walk in the quiet valley</w:t>
      </w:r>
    </w:p>
    <w:p w14:paraId="7231A6BB" w14:textId="07F6FB9B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And ride on the treacherous wave.</w:t>
      </w:r>
    </w:p>
    <w:p w14:paraId="291F2B2C" w14:textId="2BC803DD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</w:p>
    <w:p w14:paraId="3348F6B3" w14:textId="22B50C60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There’s a path on hill and canyon</w:t>
      </w:r>
    </w:p>
    <w:p w14:paraId="16A892B9" w14:textId="269CEB91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Where others have come and gone</w:t>
      </w:r>
    </w:p>
    <w:p w14:paraId="4DB5D045" w14:textId="68E424C8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Seeking earthly and heavenly treasures</w:t>
      </w:r>
    </w:p>
    <w:p w14:paraId="13640B96" w14:textId="4EF200DE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Seeking new strength each morn.</w:t>
      </w:r>
    </w:p>
    <w:p w14:paraId="35182E13" w14:textId="7BAC582E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</w:p>
    <w:p w14:paraId="1DBFCF47" w14:textId="067F9B4E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Did I help a sister to follow the path?</w:t>
      </w:r>
    </w:p>
    <w:p w14:paraId="6875BF79" w14:textId="5A4C518F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Did I show her where I had failed?</w:t>
      </w:r>
    </w:p>
    <w:p w14:paraId="3CE1BB28" w14:textId="24403206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Did I show her the vines on the ledges?</w:t>
      </w:r>
    </w:p>
    <w:p w14:paraId="4DCBD124" w14:textId="2B507CDF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The cave where the</w:t>
      </w:r>
      <w:r w:rsidR="001C68FC" w:rsidRPr="001C68FC">
        <w:rPr>
          <w:rFonts w:ascii="Harlow Solid Italic" w:hAnsi="Harlow Solid Italic"/>
          <w:sz w:val="24"/>
          <w:szCs w:val="24"/>
        </w:rPr>
        <w:t xml:space="preserve"> </w:t>
      </w:r>
      <w:r w:rsidRPr="001C68FC">
        <w:rPr>
          <w:rFonts w:ascii="Harlow Solid Italic" w:hAnsi="Harlow Solid Italic"/>
          <w:sz w:val="24"/>
          <w:szCs w:val="24"/>
        </w:rPr>
        <w:t>night winds wailed?</w:t>
      </w:r>
    </w:p>
    <w:p w14:paraId="47141F14" w14:textId="69F91BCD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</w:p>
    <w:p w14:paraId="14AC8A00" w14:textId="2B0A4457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I see midst the crags where the sturdy oak</w:t>
      </w:r>
    </w:p>
    <w:p w14:paraId="43EC77E6" w14:textId="6B9D6E85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Shelters the songbird and quail</w:t>
      </w:r>
    </w:p>
    <w:p w14:paraId="11A5DC34" w14:textId="4B1327DB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Venomous reptiles and creeping things</w:t>
      </w:r>
    </w:p>
    <w:p w14:paraId="38ECD131" w14:textId="0BE71FD6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That litter the hazardous trail.</w:t>
      </w:r>
    </w:p>
    <w:p w14:paraId="01AE949D" w14:textId="218806FB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</w:p>
    <w:p w14:paraId="7A808AA6" w14:textId="29A776E2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How I longed to turn back and avoid them…</w:t>
      </w:r>
    </w:p>
    <w:p w14:paraId="1888963E" w14:textId="3CA32A7D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To follow the moss</w:t>
      </w:r>
      <w:r w:rsidR="001C68FC">
        <w:rPr>
          <w:rFonts w:ascii="Harlow Solid Italic" w:hAnsi="Harlow Solid Italic"/>
          <w:sz w:val="24"/>
          <w:szCs w:val="24"/>
        </w:rPr>
        <w:t>-</w:t>
      </w:r>
      <w:r w:rsidRPr="001C68FC">
        <w:rPr>
          <w:rFonts w:ascii="Harlow Solid Italic" w:hAnsi="Harlow Solid Italic"/>
          <w:sz w:val="24"/>
          <w:szCs w:val="24"/>
        </w:rPr>
        <w:t>grown road,</w:t>
      </w:r>
    </w:p>
    <w:p w14:paraId="77095A9E" w14:textId="03D09BFD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T enjoy the beauties of nature</w:t>
      </w:r>
    </w:p>
    <w:p w14:paraId="74FCFAD8" w14:textId="7FEE9FE3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And friends who bore no load.</w:t>
      </w:r>
    </w:p>
    <w:p w14:paraId="0078B5D7" w14:textId="31E49BA6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</w:p>
    <w:p w14:paraId="2A33FF08" w14:textId="0E6EAC54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But the carefree friend did not need me</w:t>
      </w:r>
    </w:p>
    <w:p w14:paraId="46D5C77D" w14:textId="6CC727B8" w:rsidR="000E63FC" w:rsidRPr="001C68FC" w:rsidRDefault="001C68FC">
      <w:pPr>
        <w:contextualSpacing/>
        <w:rPr>
          <w:rFonts w:ascii="Harlow Solid Italic" w:hAnsi="Harlow Solid Italic"/>
          <w:sz w:val="24"/>
          <w:szCs w:val="24"/>
        </w:rPr>
      </w:pPr>
      <w:r>
        <w:rPr>
          <w:rFonts w:ascii="Harlow Solid Italic" w:hAnsi="Harlow Solid Italic"/>
          <w:sz w:val="24"/>
          <w:szCs w:val="24"/>
        </w:rPr>
        <w:t>‘</w:t>
      </w:r>
      <w:r w:rsidR="000E63FC" w:rsidRPr="001C68FC">
        <w:rPr>
          <w:rFonts w:ascii="Harlow Solid Italic" w:hAnsi="Harlow Solid Italic"/>
          <w:sz w:val="24"/>
          <w:szCs w:val="24"/>
        </w:rPr>
        <w:t>Twas the friend who struggled on</w:t>
      </w:r>
    </w:p>
    <w:p w14:paraId="77B2A22E" w14:textId="056BE81B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Who needed the help that I could give</w:t>
      </w:r>
    </w:p>
    <w:p w14:paraId="17B40BC8" w14:textId="4A88897D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And would help me when others passed on.</w:t>
      </w:r>
    </w:p>
    <w:p w14:paraId="730F6543" w14:textId="30ACA7EA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</w:p>
    <w:p w14:paraId="7A5421DB" w14:textId="77777777" w:rsidR="001C68FC" w:rsidRDefault="001C68FC">
      <w:pPr>
        <w:contextualSpacing/>
        <w:rPr>
          <w:rFonts w:ascii="Harlow Solid Italic" w:hAnsi="Harlow Solid Italic"/>
          <w:sz w:val="24"/>
          <w:szCs w:val="24"/>
        </w:rPr>
      </w:pPr>
    </w:p>
    <w:p w14:paraId="0D79B506" w14:textId="77777777" w:rsidR="001C68FC" w:rsidRDefault="001C68FC">
      <w:pPr>
        <w:contextualSpacing/>
        <w:rPr>
          <w:rFonts w:ascii="Harlow Solid Italic" w:hAnsi="Harlow Solid Italic"/>
          <w:sz w:val="24"/>
          <w:szCs w:val="24"/>
        </w:rPr>
      </w:pPr>
    </w:p>
    <w:p w14:paraId="6ECE8743" w14:textId="77777777" w:rsidR="001C68FC" w:rsidRDefault="001C68FC">
      <w:pPr>
        <w:contextualSpacing/>
        <w:rPr>
          <w:rFonts w:ascii="Harlow Solid Italic" w:hAnsi="Harlow Solid Italic"/>
          <w:sz w:val="24"/>
          <w:szCs w:val="24"/>
        </w:rPr>
      </w:pPr>
    </w:p>
    <w:p w14:paraId="6AB27720" w14:textId="11226021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It is to human life.  The thing we crave</w:t>
      </w:r>
    </w:p>
    <w:p w14:paraId="00CB1989" w14:textId="2C317FFD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Full of sin and sorrow and joy</w:t>
      </w:r>
    </w:p>
    <w:p w14:paraId="0207C4A9" w14:textId="221FBB1E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Full o</w:t>
      </w:r>
      <w:r w:rsidR="001C68FC">
        <w:rPr>
          <w:rFonts w:ascii="Harlow Solid Italic" w:hAnsi="Harlow Solid Italic"/>
          <w:sz w:val="24"/>
          <w:szCs w:val="24"/>
        </w:rPr>
        <w:t xml:space="preserve">f </w:t>
      </w:r>
      <w:r w:rsidRPr="001C68FC">
        <w:rPr>
          <w:rFonts w:ascii="Harlow Solid Italic" w:hAnsi="Harlow Solid Italic"/>
          <w:sz w:val="24"/>
          <w:szCs w:val="24"/>
        </w:rPr>
        <w:t>earthly and heavenly treasures</w:t>
      </w:r>
    </w:p>
    <w:p w14:paraId="7CEC2869" w14:textId="4E7BAA81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As well as base alloy.</w:t>
      </w:r>
    </w:p>
    <w:p w14:paraId="7948ECF4" w14:textId="7DB74CFD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</w:p>
    <w:p w14:paraId="7C118BF4" w14:textId="5BFED7B6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But above the chaos is life Divine</w:t>
      </w:r>
    </w:p>
    <w:p w14:paraId="5AA63CAE" w14:textId="3F612052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Wherein no venom lies.</w:t>
      </w:r>
    </w:p>
    <w:p w14:paraId="0C21C26F" w14:textId="57A0B5B3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Where Love and Kindness reign supreme</w:t>
      </w:r>
    </w:p>
    <w:p w14:paraId="4B6776EF" w14:textId="5B04FAF5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As the beauty in clear blue skies.</w:t>
      </w:r>
    </w:p>
    <w:p w14:paraId="691C6311" w14:textId="011169C2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</w:p>
    <w:p w14:paraId="1412DE24" w14:textId="00456F70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The years have passed and I sit alone</w:t>
      </w:r>
    </w:p>
    <w:p w14:paraId="02D0C44D" w14:textId="44D356B5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Enjoying the close of Life’s day;</w:t>
      </w:r>
    </w:p>
    <w:p w14:paraId="7AB230C5" w14:textId="4DB884BC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I wonder, “Is life worth the price</w:t>
      </w:r>
    </w:p>
    <w:p w14:paraId="3AC8F3B1" w14:textId="7D94EB15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That mortals choose to pay?</w:t>
      </w:r>
      <w:r w:rsidRPr="001C68FC">
        <w:rPr>
          <w:rFonts w:ascii="Harlow Solid Italic" w:hAnsi="Harlow Solid Italic"/>
          <w:sz w:val="24"/>
          <w:szCs w:val="24"/>
        </w:rPr>
        <w:br/>
      </w:r>
    </w:p>
    <w:p w14:paraId="550B75B2" w14:textId="66902DFA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Ah, yes!  When the struggle is ended</w:t>
      </w:r>
    </w:p>
    <w:p w14:paraId="4440D079" w14:textId="365A33CF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And we see what we h</w:t>
      </w:r>
      <w:r w:rsidR="001C68FC">
        <w:rPr>
          <w:rFonts w:ascii="Harlow Solid Italic" w:hAnsi="Harlow Solid Italic"/>
          <w:sz w:val="24"/>
          <w:szCs w:val="24"/>
        </w:rPr>
        <w:t>a</w:t>
      </w:r>
      <w:r w:rsidRPr="001C68FC">
        <w:rPr>
          <w:rFonts w:ascii="Harlow Solid Italic" w:hAnsi="Harlow Solid Italic"/>
          <w:sz w:val="24"/>
          <w:szCs w:val="24"/>
        </w:rPr>
        <w:t>ve done</w:t>
      </w:r>
    </w:p>
    <w:p w14:paraId="1F8C03A3" w14:textId="3E1229BA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The hardships are all forgotten</w:t>
      </w:r>
    </w:p>
    <w:p w14:paraId="59D7A6BA" w14:textId="297E1799" w:rsidR="000E63FC" w:rsidRPr="001C68FC" w:rsidRDefault="000E63FC">
      <w:pPr>
        <w:contextualSpacing/>
        <w:rPr>
          <w:rFonts w:ascii="Harlow Solid Italic" w:hAnsi="Harlow Solid Italic"/>
          <w:sz w:val="24"/>
          <w:szCs w:val="24"/>
        </w:rPr>
      </w:pPr>
      <w:r w:rsidRPr="001C68FC">
        <w:rPr>
          <w:rFonts w:ascii="Harlow Solid Italic" w:hAnsi="Harlow Solid Italic"/>
          <w:sz w:val="24"/>
          <w:szCs w:val="24"/>
        </w:rPr>
        <w:t>When we hear the glad, “Well Done!”</w:t>
      </w:r>
    </w:p>
    <w:p w14:paraId="7DE622D8" w14:textId="77777777" w:rsidR="001C68FC" w:rsidRDefault="001C68FC">
      <w:pPr>
        <w:contextualSpacing/>
        <w:rPr>
          <w:rFonts w:ascii="Harlow Solid Italic" w:hAnsi="Harlow Solid Italic"/>
          <w:sz w:val="24"/>
          <w:szCs w:val="24"/>
        </w:rPr>
      </w:pPr>
    </w:p>
    <w:p w14:paraId="68D99ED9" w14:textId="07BE4F0E" w:rsidR="000E63FC" w:rsidRPr="001C68FC" w:rsidRDefault="001C68FC">
      <w:pPr>
        <w:contextualSpacing/>
        <w:rPr>
          <w:rFonts w:ascii="Harlow Solid Italic" w:hAnsi="Harlow Solid Italic"/>
          <w:sz w:val="24"/>
          <w:szCs w:val="24"/>
        </w:rPr>
      </w:pPr>
      <w:r>
        <w:rPr>
          <w:rFonts w:ascii="Harlow Solid Italic" w:hAnsi="Harlow Solid Italic"/>
          <w:sz w:val="24"/>
          <w:szCs w:val="24"/>
        </w:rPr>
        <w:t xml:space="preserve">                                          </w:t>
      </w:r>
      <w:r w:rsidR="000E63FC" w:rsidRPr="001C68FC">
        <w:rPr>
          <w:rFonts w:ascii="Harlow Solid Italic" w:hAnsi="Harlow Solid Italic"/>
          <w:sz w:val="24"/>
          <w:szCs w:val="24"/>
        </w:rPr>
        <w:t>Anna Ness</w:t>
      </w:r>
    </w:p>
    <w:sectPr w:rsidR="000E63FC" w:rsidRPr="001C68FC" w:rsidSect="001C68FC">
      <w:headerReference w:type="default" r:id="rId6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FAE7" w14:textId="77777777" w:rsidR="00BB5398" w:rsidRDefault="00BB5398" w:rsidP="000E63FC">
      <w:pPr>
        <w:spacing w:after="0" w:line="240" w:lineRule="auto"/>
      </w:pPr>
      <w:r>
        <w:separator/>
      </w:r>
    </w:p>
  </w:endnote>
  <w:endnote w:type="continuationSeparator" w:id="0">
    <w:p w14:paraId="225C1416" w14:textId="77777777" w:rsidR="00BB5398" w:rsidRDefault="00BB5398" w:rsidP="000E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568AE" w14:textId="77777777" w:rsidR="00BB5398" w:rsidRDefault="00BB5398" w:rsidP="000E63FC">
      <w:pPr>
        <w:spacing w:after="0" w:line="240" w:lineRule="auto"/>
      </w:pPr>
      <w:r>
        <w:separator/>
      </w:r>
    </w:p>
  </w:footnote>
  <w:footnote w:type="continuationSeparator" w:id="0">
    <w:p w14:paraId="039DA690" w14:textId="77777777" w:rsidR="00BB5398" w:rsidRDefault="00BB5398" w:rsidP="000E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D9E9" w14:textId="37A5D043" w:rsidR="000E63FC" w:rsidRDefault="000E63FC" w:rsidP="000E63FC">
    <w:pPr>
      <w:contextualSpacing/>
      <w:jc w:val="center"/>
    </w:pPr>
    <w:r>
      <w:t>Received this beautiful poem, (hand calligraphy) from Becky, written by Ann</w:t>
    </w:r>
    <w:r w:rsidR="001C68FC">
      <w:t>a</w:t>
    </w:r>
    <w:r>
      <w:t xml:space="preserve"> Ness</w:t>
    </w:r>
  </w:p>
  <w:p w14:paraId="716F1C30" w14:textId="1E41F85B" w:rsidR="000E63FC" w:rsidRDefault="000E63FC" w:rsidP="000E63FC">
    <w:pPr>
      <w:pStyle w:val="Header"/>
      <w:jc w:val="center"/>
    </w:pPr>
  </w:p>
  <w:p w14:paraId="31A40E64" w14:textId="77777777" w:rsidR="000E63FC" w:rsidRDefault="000E6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FC"/>
    <w:rsid w:val="000E63FC"/>
    <w:rsid w:val="001C68FC"/>
    <w:rsid w:val="008144F8"/>
    <w:rsid w:val="00A505E5"/>
    <w:rsid w:val="00B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7C6C"/>
  <w15:chartTrackingRefBased/>
  <w15:docId w15:val="{A6022C0C-5C97-4B33-BDDE-DD929AF0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FC"/>
  </w:style>
  <w:style w:type="paragraph" w:styleId="Footer">
    <w:name w:val="footer"/>
    <w:basedOn w:val="Normal"/>
    <w:link w:val="FooterChar"/>
    <w:uiPriority w:val="99"/>
    <w:unhideWhenUsed/>
    <w:rsid w:val="000E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Willsey</dc:creator>
  <cp:keywords/>
  <dc:description/>
  <cp:lastModifiedBy>Deborah Willsey</cp:lastModifiedBy>
  <cp:revision>1</cp:revision>
  <dcterms:created xsi:type="dcterms:W3CDTF">2018-05-30T23:29:00Z</dcterms:created>
  <dcterms:modified xsi:type="dcterms:W3CDTF">2018-05-30T23:47:00Z</dcterms:modified>
</cp:coreProperties>
</file>