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7A" w:rsidRDefault="004E2F7A" w:rsidP="004E2F7A">
      <w:pPr>
        <w:tabs>
          <w:tab w:val="left" w:pos="6969"/>
        </w:tabs>
        <w:kinsoku w:val="0"/>
        <w:overflowPunct w:val="0"/>
        <w:autoSpaceDE/>
        <w:autoSpaceDN/>
        <w:adjustRightInd/>
        <w:spacing w:line="281" w:lineRule="exact"/>
        <w:jc w:val="center"/>
        <w:textAlignment w:val="baseline"/>
        <w:rPr>
          <w:rFonts w:asciiTheme="majorHAnsi" w:hAnsiTheme="majorHAnsi"/>
          <w:b/>
          <w:bCs/>
          <w:spacing w:val="-3"/>
          <w:sz w:val="23"/>
          <w:szCs w:val="23"/>
        </w:rPr>
      </w:pPr>
      <w:r w:rsidRPr="004E2F7A">
        <w:rPr>
          <w:rFonts w:asciiTheme="majorHAnsi" w:hAnsiTheme="majorHAnsi"/>
          <w:b/>
          <w:bCs/>
          <w:sz w:val="27"/>
          <w:szCs w:val="27"/>
        </w:rPr>
        <w:t>May Day Chants</w:t>
      </w:r>
    </w:p>
    <w:p w:rsidR="004E2F7A" w:rsidRPr="004E2F7A" w:rsidRDefault="004E2F7A" w:rsidP="004E2F7A">
      <w:pPr>
        <w:tabs>
          <w:tab w:val="left" w:pos="6969"/>
        </w:tabs>
        <w:kinsoku w:val="0"/>
        <w:overflowPunct w:val="0"/>
        <w:autoSpaceDE/>
        <w:autoSpaceDN/>
        <w:adjustRightInd/>
        <w:spacing w:line="281" w:lineRule="exact"/>
        <w:textAlignment w:val="baseline"/>
        <w:rPr>
          <w:rFonts w:asciiTheme="majorHAnsi" w:hAnsiTheme="majorHAnsi"/>
          <w:b/>
          <w:bCs/>
          <w:spacing w:val="-3"/>
          <w:sz w:val="23"/>
          <w:szCs w:val="23"/>
        </w:rPr>
      </w:pPr>
      <w:r w:rsidRPr="004E2F7A">
        <w:rPr>
          <w:rFonts w:asciiTheme="majorHAnsi" w:hAnsiTheme="majorHAnsi"/>
          <w:b/>
          <w:bCs/>
          <w:spacing w:val="29"/>
          <w:sz w:val="22"/>
          <w:szCs w:val="22"/>
        </w:rPr>
        <w:t>The following chants provided by Grey Mere on the Sabbats listserv</w:t>
      </w:r>
    </w:p>
    <w:p w:rsidR="004E2F7A" w:rsidRDefault="004E2F7A" w:rsidP="004E2F7A">
      <w:pPr>
        <w:kinsoku w:val="0"/>
        <w:overflowPunct w:val="0"/>
        <w:autoSpaceDE/>
        <w:autoSpaceDN/>
        <w:adjustRightInd/>
        <w:spacing w:before="283" w:after="456" w:line="309" w:lineRule="exact"/>
        <w:contextualSpacing/>
        <w:textAlignment w:val="baseline"/>
        <w:rPr>
          <w:rFonts w:asciiTheme="majorHAnsi" w:hAnsiTheme="majorHAnsi"/>
          <w:b/>
          <w:bCs/>
          <w:sz w:val="27"/>
          <w:szCs w:val="27"/>
        </w:rPr>
      </w:pPr>
    </w:p>
    <w:p w:rsidR="004E2F7A" w:rsidRPr="004E2F7A" w:rsidRDefault="004E2F7A" w:rsidP="004E2F7A">
      <w:pPr>
        <w:kinsoku w:val="0"/>
        <w:overflowPunct w:val="0"/>
        <w:autoSpaceDE/>
        <w:autoSpaceDN/>
        <w:adjustRightInd/>
        <w:spacing w:before="283" w:after="456" w:line="309" w:lineRule="exact"/>
        <w:contextualSpacing/>
        <w:textAlignment w:val="baseline"/>
        <w:rPr>
          <w:rFonts w:asciiTheme="majorHAnsi" w:hAnsiTheme="majorHAnsi"/>
          <w:b/>
          <w:bCs/>
          <w:sz w:val="27"/>
          <w:szCs w:val="27"/>
        </w:rPr>
      </w:pPr>
      <w:r w:rsidRPr="004E2F7A">
        <w:rPr>
          <w:rFonts w:asciiTheme="majorHAnsi" w:hAnsiTheme="majorHAnsi"/>
          <w:b/>
          <w:bCs/>
          <w:sz w:val="27"/>
          <w:szCs w:val="27"/>
        </w:rPr>
        <w:t>We are the flow and we are the ebb</w:t>
      </w:r>
    </w:p>
    <w:p w:rsidR="004E2F7A" w:rsidRPr="004E2F7A" w:rsidRDefault="004E2F7A" w:rsidP="004E2F7A">
      <w:pPr>
        <w:kinsoku w:val="0"/>
        <w:overflowPunct w:val="0"/>
        <w:autoSpaceDE/>
        <w:autoSpaceDN/>
        <w:adjustRightInd/>
        <w:spacing w:before="283" w:after="456" w:line="309" w:lineRule="exact"/>
        <w:contextualSpacing/>
        <w:textAlignment w:val="baseline"/>
        <w:rPr>
          <w:rFonts w:asciiTheme="majorHAnsi" w:hAnsiTheme="majorHAnsi"/>
          <w:b/>
          <w:bCs/>
          <w:sz w:val="27"/>
          <w:szCs w:val="27"/>
        </w:rPr>
      </w:pPr>
      <w:r w:rsidRPr="004E2F7A">
        <w:rPr>
          <w:rFonts w:asciiTheme="majorHAnsi" w:hAnsiTheme="majorHAnsi"/>
          <w:b/>
          <w:bCs/>
          <w:sz w:val="27"/>
          <w:szCs w:val="27"/>
        </w:rPr>
        <w:t xml:space="preserve">We are the weavers, we are the web </w:t>
      </w:r>
    </w:p>
    <w:p w:rsidR="004E2F7A" w:rsidRPr="004E2F7A" w:rsidRDefault="004E2F7A" w:rsidP="004E2F7A">
      <w:pPr>
        <w:kinsoku w:val="0"/>
        <w:overflowPunct w:val="0"/>
        <w:autoSpaceDE/>
        <w:autoSpaceDN/>
        <w:adjustRightInd/>
        <w:spacing w:before="283" w:after="456" w:line="309" w:lineRule="exact"/>
        <w:contextualSpacing/>
        <w:textAlignment w:val="baseline"/>
        <w:rPr>
          <w:rFonts w:asciiTheme="majorHAnsi" w:hAnsiTheme="majorHAnsi"/>
          <w:b/>
          <w:bCs/>
          <w:sz w:val="27"/>
          <w:szCs w:val="27"/>
        </w:rPr>
      </w:pPr>
    </w:p>
    <w:p w:rsidR="004E2F7A" w:rsidRPr="004E2F7A" w:rsidRDefault="004E2F7A" w:rsidP="004E2F7A">
      <w:pPr>
        <w:kinsoku w:val="0"/>
        <w:overflowPunct w:val="0"/>
        <w:autoSpaceDE/>
        <w:autoSpaceDN/>
        <w:adjustRightInd/>
        <w:spacing w:before="283" w:after="456" w:line="309" w:lineRule="exact"/>
        <w:textAlignment w:val="baseline"/>
        <w:rPr>
          <w:rFonts w:asciiTheme="majorHAnsi" w:hAnsiTheme="majorHAnsi"/>
          <w:b/>
          <w:bCs/>
          <w:sz w:val="27"/>
          <w:szCs w:val="27"/>
        </w:rPr>
      </w:pPr>
      <w:r w:rsidRPr="004E2F7A">
        <w:rPr>
          <w:rFonts w:asciiTheme="majorHAnsi" w:hAnsiTheme="majorHAnsi"/>
          <w:b/>
          <w:bCs/>
          <w:sz w:val="27"/>
          <w:szCs w:val="27"/>
        </w:rPr>
        <w:t>We are the needle, we are the thread</w:t>
      </w:r>
      <w:r w:rsidRPr="004E2F7A">
        <w:rPr>
          <w:rFonts w:asciiTheme="majorHAnsi" w:hAnsiTheme="majorHAnsi"/>
          <w:b/>
          <w:bCs/>
          <w:sz w:val="27"/>
          <w:szCs w:val="27"/>
        </w:rPr>
        <w:br/>
      </w:r>
      <w:proofErr w:type="gramStart"/>
      <w:r w:rsidRPr="004E2F7A">
        <w:rPr>
          <w:rFonts w:asciiTheme="majorHAnsi" w:hAnsiTheme="majorHAnsi"/>
          <w:b/>
          <w:bCs/>
          <w:sz w:val="27"/>
          <w:szCs w:val="27"/>
        </w:rPr>
        <w:t>We</w:t>
      </w:r>
      <w:proofErr w:type="gramEnd"/>
      <w:r w:rsidRPr="004E2F7A">
        <w:rPr>
          <w:rFonts w:asciiTheme="majorHAnsi" w:hAnsiTheme="majorHAnsi"/>
          <w:b/>
          <w:bCs/>
          <w:sz w:val="27"/>
          <w:szCs w:val="27"/>
        </w:rPr>
        <w:t xml:space="preserve"> are the witches, back from the dead</w:t>
      </w:r>
    </w:p>
    <w:p w:rsidR="004E2F7A" w:rsidRPr="004E2F7A" w:rsidRDefault="004E2F7A" w:rsidP="004E2F7A">
      <w:pPr>
        <w:kinsoku w:val="0"/>
        <w:overflowPunct w:val="0"/>
        <w:autoSpaceDE/>
        <w:autoSpaceDN/>
        <w:adjustRightInd/>
        <w:spacing w:before="93" w:line="307" w:lineRule="exact"/>
        <w:ind w:left="72"/>
        <w:textAlignment w:val="baseline"/>
        <w:rPr>
          <w:rFonts w:asciiTheme="majorHAnsi" w:hAnsiTheme="majorHAnsi"/>
          <w:b/>
          <w:bCs/>
          <w:spacing w:val="-5"/>
          <w:sz w:val="27"/>
          <w:szCs w:val="27"/>
        </w:rPr>
      </w:pPr>
      <w:r w:rsidRPr="004E2F7A">
        <w:rPr>
          <w:rFonts w:asciiTheme="majorHAnsi" w:hAnsiTheme="majorHAnsi"/>
          <w:b/>
          <w:bCs/>
          <w:spacing w:val="-5"/>
          <w:sz w:val="27"/>
          <w:szCs w:val="27"/>
        </w:rPr>
        <w:t>Weavers, weavers,</w:t>
      </w:r>
    </w:p>
    <w:p w:rsidR="004E2F7A" w:rsidRPr="004E2F7A" w:rsidRDefault="004E2F7A" w:rsidP="004E2F7A">
      <w:pPr>
        <w:kinsoku w:val="0"/>
        <w:overflowPunct w:val="0"/>
        <w:autoSpaceDE/>
        <w:autoSpaceDN/>
        <w:adjustRightInd/>
        <w:spacing w:after="171" w:line="308" w:lineRule="exact"/>
        <w:ind w:left="72"/>
        <w:textAlignment w:val="baseline"/>
        <w:rPr>
          <w:rFonts w:asciiTheme="majorHAnsi" w:hAnsiTheme="majorHAnsi"/>
          <w:b/>
          <w:bCs/>
          <w:spacing w:val="-4"/>
          <w:sz w:val="27"/>
          <w:szCs w:val="27"/>
        </w:rPr>
      </w:pPr>
      <w:r w:rsidRPr="004E2F7A">
        <w:rPr>
          <w:rFonts w:asciiTheme="majorHAnsi" w:hAnsiTheme="majorHAnsi"/>
          <w:b/>
          <w:bCs/>
          <w:spacing w:val="-4"/>
          <w:sz w:val="27"/>
          <w:szCs w:val="27"/>
        </w:rPr>
        <w:t>We are weaving the web of life.</w:t>
      </w:r>
    </w:p>
    <w:p w:rsidR="004E2F7A" w:rsidRPr="004E2F7A" w:rsidRDefault="004E2F7A" w:rsidP="004E2F7A">
      <w:pPr>
        <w:kinsoku w:val="0"/>
        <w:overflowPunct w:val="0"/>
        <w:autoSpaceDE/>
        <w:autoSpaceDN/>
        <w:adjustRightInd/>
        <w:spacing w:before="376" w:line="313" w:lineRule="exact"/>
        <w:ind w:left="72"/>
        <w:textAlignment w:val="baseline"/>
        <w:rPr>
          <w:rFonts w:asciiTheme="majorHAnsi" w:hAnsiTheme="majorHAnsi"/>
          <w:b/>
          <w:bCs/>
          <w:sz w:val="27"/>
          <w:szCs w:val="27"/>
        </w:rPr>
      </w:pPr>
      <w:r w:rsidRPr="004E2F7A">
        <w:rPr>
          <w:rFonts w:asciiTheme="majorHAnsi" w:hAnsiTheme="majorHAnsi"/>
          <w:b/>
          <w:bCs/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75pt;margin-top:14.65pt;width:231.65pt;height:2.05pt;flip:y;z-index:251658240" o:connectortype="straight"/>
        </w:pict>
      </w:r>
    </w:p>
    <w:p w:rsidR="004E2F7A" w:rsidRPr="004E2F7A" w:rsidRDefault="004E2F7A" w:rsidP="004E2F7A">
      <w:pPr>
        <w:kinsoku w:val="0"/>
        <w:overflowPunct w:val="0"/>
        <w:autoSpaceDE/>
        <w:autoSpaceDN/>
        <w:adjustRightInd/>
        <w:spacing w:before="376" w:line="313" w:lineRule="exact"/>
        <w:ind w:left="72"/>
        <w:textAlignment w:val="baseline"/>
        <w:rPr>
          <w:rFonts w:asciiTheme="majorHAnsi" w:hAnsiTheme="majorHAnsi"/>
          <w:b/>
          <w:bCs/>
          <w:sz w:val="27"/>
          <w:szCs w:val="27"/>
        </w:rPr>
      </w:pPr>
      <w:r w:rsidRPr="004E2F7A">
        <w:rPr>
          <w:rFonts w:asciiTheme="majorHAnsi" w:hAnsiTheme="majorHAnsi"/>
          <w:b/>
          <w:bCs/>
          <w:sz w:val="27"/>
          <w:szCs w:val="27"/>
        </w:rPr>
        <w:t xml:space="preserve">Weave, weave, </w:t>
      </w:r>
      <w:proofErr w:type="gramStart"/>
      <w:r w:rsidRPr="004E2F7A">
        <w:rPr>
          <w:rFonts w:asciiTheme="majorHAnsi" w:hAnsiTheme="majorHAnsi"/>
          <w:b/>
          <w:bCs/>
          <w:sz w:val="27"/>
          <w:szCs w:val="27"/>
        </w:rPr>
        <w:t>weave me a rainbow</w:t>
      </w:r>
      <w:r w:rsidRPr="004E2F7A">
        <w:rPr>
          <w:rFonts w:asciiTheme="majorHAnsi" w:hAnsiTheme="majorHAnsi"/>
          <w:b/>
          <w:bCs/>
          <w:sz w:val="27"/>
          <w:szCs w:val="27"/>
        </w:rPr>
        <w:br/>
        <w:t>Out</w:t>
      </w:r>
      <w:proofErr w:type="gramEnd"/>
      <w:r w:rsidRPr="004E2F7A">
        <w:rPr>
          <w:rFonts w:asciiTheme="majorHAnsi" w:hAnsiTheme="majorHAnsi"/>
          <w:b/>
          <w:bCs/>
          <w:sz w:val="27"/>
          <w:szCs w:val="27"/>
        </w:rPr>
        <w:t xml:space="preserve"> of the falling rain.</w:t>
      </w:r>
    </w:p>
    <w:p w:rsidR="004E2F7A" w:rsidRDefault="004E2F7A" w:rsidP="004E2F7A">
      <w:pPr>
        <w:kinsoku w:val="0"/>
        <w:overflowPunct w:val="0"/>
        <w:autoSpaceDE/>
        <w:autoSpaceDN/>
        <w:adjustRightInd/>
        <w:spacing w:line="317" w:lineRule="exact"/>
        <w:ind w:left="72"/>
        <w:textAlignment w:val="baseline"/>
        <w:rPr>
          <w:rFonts w:asciiTheme="majorHAnsi" w:hAnsiTheme="majorHAnsi"/>
          <w:b/>
          <w:bCs/>
          <w:sz w:val="27"/>
          <w:szCs w:val="27"/>
        </w:rPr>
      </w:pPr>
      <w:r w:rsidRPr="004E2F7A">
        <w:rPr>
          <w:rFonts w:asciiTheme="majorHAnsi" w:hAnsiTheme="majorHAnsi"/>
          <w:b/>
          <w:bCs/>
          <w:sz w:val="27"/>
          <w:szCs w:val="27"/>
        </w:rPr>
        <w:t>Weave me the hope of a new tomorrow.</w:t>
      </w:r>
      <w:r w:rsidRPr="004E2F7A">
        <w:rPr>
          <w:rFonts w:asciiTheme="majorHAnsi" w:hAnsiTheme="majorHAnsi"/>
          <w:b/>
          <w:bCs/>
          <w:sz w:val="27"/>
          <w:szCs w:val="27"/>
        </w:rPr>
        <w:br/>
        <w:t>Fill my cup again</w:t>
      </w:r>
    </w:p>
    <w:p w:rsidR="004E2F7A" w:rsidRDefault="004E2F7A" w:rsidP="004E2F7A">
      <w:pPr>
        <w:kinsoku w:val="0"/>
        <w:overflowPunct w:val="0"/>
        <w:autoSpaceDE/>
        <w:autoSpaceDN/>
        <w:adjustRightInd/>
        <w:spacing w:line="317" w:lineRule="exact"/>
        <w:ind w:left="72"/>
        <w:textAlignment w:val="baseline"/>
        <w:rPr>
          <w:rFonts w:asciiTheme="majorHAnsi" w:hAnsiTheme="majorHAnsi"/>
          <w:b/>
          <w:bCs/>
          <w:sz w:val="27"/>
          <w:szCs w:val="27"/>
        </w:rPr>
      </w:pPr>
      <w:r>
        <w:rPr>
          <w:rFonts w:asciiTheme="majorHAnsi" w:hAnsiTheme="majorHAnsi"/>
          <w:b/>
          <w:bCs/>
          <w:noProof/>
          <w:sz w:val="27"/>
          <w:szCs w:val="27"/>
        </w:rPr>
        <w:pict>
          <v:shape id="_x0000_s1027" type="#_x0000_t32" style="position:absolute;left:0;text-align:left;margin-left:4.75pt;margin-top:15.25pt;width:188.15pt;height:0;z-index:251659264" o:connectortype="straight"/>
        </w:pict>
      </w:r>
    </w:p>
    <w:p w:rsidR="004E2F7A" w:rsidRDefault="004E2F7A" w:rsidP="004E2F7A">
      <w:pPr>
        <w:kinsoku w:val="0"/>
        <w:overflowPunct w:val="0"/>
        <w:autoSpaceDE/>
        <w:autoSpaceDN/>
        <w:adjustRightInd/>
        <w:spacing w:line="317" w:lineRule="exact"/>
        <w:ind w:left="72"/>
        <w:textAlignment w:val="baseline"/>
        <w:rPr>
          <w:rFonts w:asciiTheme="majorHAnsi" w:hAnsiTheme="majorHAnsi"/>
          <w:b/>
          <w:bCs/>
          <w:sz w:val="27"/>
          <w:szCs w:val="27"/>
        </w:rPr>
      </w:pPr>
    </w:p>
    <w:p w:rsidR="004E2F7A" w:rsidRDefault="004E2F7A" w:rsidP="004E2F7A">
      <w:pPr>
        <w:kinsoku w:val="0"/>
        <w:overflowPunct w:val="0"/>
        <w:autoSpaceDE/>
        <w:autoSpaceDN/>
        <w:adjustRightInd/>
        <w:spacing w:line="317" w:lineRule="exact"/>
        <w:ind w:left="72"/>
        <w:textAlignment w:val="baseline"/>
        <w:rPr>
          <w:rFonts w:asciiTheme="majorHAnsi" w:hAnsiTheme="majorHAnsi"/>
          <w:b/>
          <w:bCs/>
          <w:sz w:val="27"/>
          <w:szCs w:val="27"/>
        </w:rPr>
      </w:pPr>
      <w:r>
        <w:rPr>
          <w:rFonts w:asciiTheme="majorHAnsi" w:hAnsiTheme="majorHAnsi"/>
          <w:b/>
          <w:bCs/>
          <w:sz w:val="27"/>
          <w:szCs w:val="27"/>
        </w:rPr>
        <w:t xml:space="preserve">Lady, weave </w:t>
      </w:r>
      <w:proofErr w:type="gramStart"/>
      <w:r>
        <w:rPr>
          <w:rFonts w:asciiTheme="majorHAnsi" w:hAnsiTheme="majorHAnsi"/>
          <w:b/>
          <w:bCs/>
          <w:sz w:val="27"/>
          <w:szCs w:val="27"/>
        </w:rPr>
        <w:t>Your</w:t>
      </w:r>
      <w:proofErr w:type="gramEnd"/>
      <w:r>
        <w:rPr>
          <w:rFonts w:asciiTheme="majorHAnsi" w:hAnsiTheme="majorHAnsi"/>
          <w:b/>
          <w:bCs/>
          <w:sz w:val="27"/>
          <w:szCs w:val="27"/>
        </w:rPr>
        <w:t xml:space="preserve"> circle tight</w:t>
      </w:r>
    </w:p>
    <w:p w:rsidR="004E2F7A" w:rsidRDefault="004E2F7A" w:rsidP="004E2F7A">
      <w:pPr>
        <w:kinsoku w:val="0"/>
        <w:overflowPunct w:val="0"/>
        <w:autoSpaceDE/>
        <w:autoSpaceDN/>
        <w:adjustRightInd/>
        <w:spacing w:line="317" w:lineRule="exact"/>
        <w:ind w:left="72"/>
        <w:textAlignment w:val="baseline"/>
        <w:rPr>
          <w:rFonts w:asciiTheme="majorHAnsi" w:hAnsiTheme="majorHAnsi"/>
          <w:b/>
          <w:bCs/>
          <w:sz w:val="27"/>
          <w:szCs w:val="27"/>
        </w:rPr>
      </w:pPr>
      <w:r>
        <w:rPr>
          <w:rFonts w:asciiTheme="majorHAnsi" w:hAnsiTheme="majorHAnsi"/>
          <w:b/>
          <w:bCs/>
          <w:sz w:val="27"/>
          <w:szCs w:val="27"/>
        </w:rPr>
        <w:t>With a web of living light</w:t>
      </w:r>
    </w:p>
    <w:p w:rsidR="004E2F7A" w:rsidRDefault="004E2F7A" w:rsidP="004E2F7A">
      <w:pPr>
        <w:kinsoku w:val="0"/>
        <w:overflowPunct w:val="0"/>
        <w:autoSpaceDE/>
        <w:autoSpaceDN/>
        <w:adjustRightInd/>
        <w:spacing w:line="317" w:lineRule="exact"/>
        <w:ind w:left="72"/>
        <w:textAlignment w:val="baseline"/>
        <w:rPr>
          <w:rFonts w:asciiTheme="majorHAnsi" w:hAnsiTheme="majorHAnsi"/>
          <w:b/>
          <w:bCs/>
          <w:sz w:val="27"/>
          <w:szCs w:val="27"/>
        </w:rPr>
      </w:pPr>
      <w:r>
        <w:rPr>
          <w:rFonts w:asciiTheme="majorHAnsi" w:hAnsiTheme="majorHAnsi"/>
          <w:b/>
          <w:bCs/>
          <w:sz w:val="27"/>
          <w:szCs w:val="27"/>
        </w:rPr>
        <w:t>Earth and Air and Fire and Water</w:t>
      </w:r>
    </w:p>
    <w:p w:rsidR="004E2F7A" w:rsidRPr="004E2F7A" w:rsidRDefault="004E2F7A" w:rsidP="004E2F7A">
      <w:pPr>
        <w:kinsoku w:val="0"/>
        <w:overflowPunct w:val="0"/>
        <w:autoSpaceDE/>
        <w:autoSpaceDN/>
        <w:adjustRightInd/>
        <w:spacing w:line="317" w:lineRule="exact"/>
        <w:ind w:left="72"/>
        <w:textAlignment w:val="baseline"/>
        <w:rPr>
          <w:rFonts w:asciiTheme="majorHAnsi" w:hAnsiTheme="majorHAnsi"/>
          <w:b/>
          <w:bCs/>
          <w:sz w:val="27"/>
          <w:szCs w:val="27"/>
        </w:rPr>
      </w:pPr>
      <w:r>
        <w:rPr>
          <w:rFonts w:asciiTheme="majorHAnsi" w:hAnsiTheme="majorHAnsi"/>
          <w:b/>
          <w:bCs/>
          <w:sz w:val="27"/>
          <w:szCs w:val="27"/>
        </w:rPr>
        <w:t>Bind us to you.</w:t>
      </w:r>
    </w:p>
    <w:p w:rsidR="005542DC" w:rsidRPr="004E2F7A" w:rsidRDefault="005542DC">
      <w:pPr>
        <w:rPr>
          <w:rFonts w:asciiTheme="majorHAnsi" w:hAnsiTheme="majorHAnsi"/>
        </w:rPr>
      </w:pPr>
    </w:p>
    <w:sectPr w:rsidR="005542DC" w:rsidRPr="004E2F7A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4E2F7A"/>
    <w:rsid w:val="004E2F7A"/>
    <w:rsid w:val="005542DC"/>
    <w:rsid w:val="00D3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E2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2017-05-09T22:35:00Z</dcterms:created>
  <dcterms:modified xsi:type="dcterms:W3CDTF">2017-05-09T22:42:00Z</dcterms:modified>
</cp:coreProperties>
</file>