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11B" w:rsidRDefault="0041111B" w:rsidP="0041111B">
      <w:pPr>
        <w:spacing w:after="199" w:line="146" w:lineRule="exact"/>
        <w:ind w:left="120"/>
        <w:jc w:val="center"/>
      </w:pPr>
      <w:bookmarkStart w:id="0" w:name="_GoBack"/>
      <w:r>
        <w:rPr>
          <w:color w:val="000000"/>
          <w:lang w:bidi="en-US"/>
        </w:rPr>
        <w:t>Lammas (August 1)</w:t>
      </w:r>
    </w:p>
    <w:bookmarkEnd w:id="0"/>
    <w:p w:rsidR="0041111B" w:rsidRDefault="0041111B" w:rsidP="0041111B">
      <w:pPr>
        <w:spacing w:line="276" w:lineRule="auto"/>
        <w:ind w:right="200" w:firstLine="360"/>
      </w:pPr>
      <w:r>
        <w:rPr>
          <w:color w:val="000000"/>
          <w:lang w:bidi="en-US"/>
        </w:rPr>
        <w:t>Lammas i</w:t>
      </w:r>
      <w:r>
        <w:rPr>
          <w:color w:val="000000"/>
          <w:lang w:bidi="en-US"/>
        </w:rPr>
        <w:t>s the Sabbat of first fruits and green</w:t>
      </w:r>
      <w:r>
        <w:rPr>
          <w:color w:val="000000"/>
          <w:lang w:bidi="en-US"/>
        </w:rPr>
        <w:t xml:space="preserve"> corn, the ending of summer. This</w:t>
      </w:r>
      <w:r>
        <w:rPr>
          <w:color w:val="000000"/>
          <w:lang w:bidi="en-US"/>
        </w:rPr>
        <w:t xml:space="preserve"> fertile, prosperous harves</w:t>
      </w:r>
      <w:r>
        <w:rPr>
          <w:color w:val="000000"/>
          <w:lang w:bidi="en-US"/>
        </w:rPr>
        <w:t>t assures us that life's survival i</w:t>
      </w:r>
      <w:r>
        <w:rPr>
          <w:color w:val="000000"/>
          <w:lang w:bidi="en-US"/>
        </w:rPr>
        <w:t>s nea</w:t>
      </w:r>
      <w:r>
        <w:rPr>
          <w:color w:val="000000"/>
          <w:lang w:bidi="en-US"/>
        </w:rPr>
        <w:t>rly ready but not yet certain since we are still</w:t>
      </w:r>
      <w:r>
        <w:rPr>
          <w:color w:val="000000"/>
          <w:lang w:bidi="en-US"/>
        </w:rPr>
        <w:t xml:space="preserve"> vulnerable to weather</w:t>
      </w:r>
      <w:r>
        <w:rPr>
          <w:color w:val="000000"/>
          <w:lang w:bidi="en-US"/>
        </w:rPr>
        <w:t xml:space="preserve"> and change. Rituals in the Hopi</w:t>
      </w:r>
      <w:r>
        <w:rPr>
          <w:color w:val="000000"/>
          <w:lang w:bidi="en-US"/>
        </w:rPr>
        <w:t xml:space="preserve"> to assure the harvest</w:t>
      </w:r>
      <w:r>
        <w:rPr>
          <w:color w:val="000000"/>
          <w:lang w:bidi="en-US"/>
        </w:rPr>
        <w:t>,</w:t>
      </w:r>
      <w:r>
        <w:rPr>
          <w:color w:val="000000"/>
          <w:lang w:bidi="en-US"/>
        </w:rPr>
        <w:t xml:space="preserve"> are the alternating Flut</w:t>
      </w:r>
      <w:r>
        <w:rPr>
          <w:color w:val="000000"/>
          <w:lang w:bidi="en-US"/>
        </w:rPr>
        <w:t>e and Snake-Antelope ceremonies and</w:t>
      </w:r>
      <w:r>
        <w:rPr>
          <w:color w:val="000000"/>
          <w:lang w:bidi="en-US"/>
        </w:rPr>
        <w:t xml:space="preserve"> rituals where women are prominent</w:t>
      </w:r>
      <w:r>
        <w:rPr>
          <w:color w:val="000000"/>
          <w:lang w:bidi="en-US"/>
        </w:rPr>
        <w:t>. The Sacred Marriage of the Hopi Road of Life occurs i</w:t>
      </w:r>
      <w:r>
        <w:rPr>
          <w:color w:val="000000"/>
          <w:lang w:bidi="en-US"/>
        </w:rPr>
        <w:t>n</w:t>
      </w:r>
      <w:r>
        <w:rPr>
          <w:color w:val="000000"/>
          <w:lang w:bidi="en-US"/>
        </w:rPr>
        <w:t xml:space="preserve"> this season, with the Snake Maiden that symbolizes Mother E</w:t>
      </w:r>
      <w:r>
        <w:rPr>
          <w:color w:val="000000"/>
          <w:lang w:bidi="en-US"/>
        </w:rPr>
        <w:t>arth. In the Eastern and Pre- Hel</w:t>
      </w:r>
      <w:r>
        <w:rPr>
          <w:color w:val="000000"/>
          <w:lang w:bidi="en-US"/>
        </w:rPr>
        <w:t>lenic cycles, Tammuz lies dead i</w:t>
      </w:r>
      <w:r>
        <w:rPr>
          <w:color w:val="000000"/>
          <w:lang w:bidi="en-US"/>
        </w:rPr>
        <w:t>n the underworld and his body becomes the grain,</w:t>
      </w:r>
      <w:r>
        <w:rPr>
          <w:color w:val="000000"/>
          <w:lang w:bidi="en-US"/>
        </w:rPr>
        <w:t xml:space="preserve"> the renewing nourishment that i</w:t>
      </w:r>
      <w:r>
        <w:rPr>
          <w:color w:val="000000"/>
          <w:lang w:bidi="en-US"/>
        </w:rPr>
        <w:t>s the reason for his sacrifice. Persephone has entered the labyrinth, and Demeter</w:t>
      </w:r>
      <w:r>
        <w:rPr>
          <w:color w:val="000000"/>
          <w:lang w:bidi="en-US"/>
        </w:rPr>
        <w:t>,</w:t>
      </w:r>
      <w:r>
        <w:rPr>
          <w:color w:val="000000"/>
          <w:lang w:bidi="en-US"/>
        </w:rPr>
        <w:t xml:space="preserve"> the all- giver stops life's blooming. The goddess</w:t>
      </w:r>
      <w:r>
        <w:rPr>
          <w:color w:val="000000"/>
          <w:lang w:bidi="en-US"/>
        </w:rPr>
        <w:t>, as reaper and all taker-</w:t>
      </w:r>
      <w:r>
        <w:rPr>
          <w:color w:val="000000"/>
          <w:lang w:bidi="en-US"/>
        </w:rPr>
        <w:t xml:space="preserve"> winter and Hecate, begins to claim the earth, though summer still reigns and days are lo</w:t>
      </w:r>
      <w:r>
        <w:rPr>
          <w:color w:val="000000"/>
          <w:lang w:bidi="en-US"/>
        </w:rPr>
        <w:t>nger than the nights. The time i</w:t>
      </w:r>
      <w:r>
        <w:rPr>
          <w:color w:val="000000"/>
          <w:lang w:bidi="en-US"/>
        </w:rPr>
        <w:t>s one of w</w:t>
      </w:r>
      <w:r>
        <w:rPr>
          <w:color w:val="000000"/>
          <w:lang w:bidi="en-US"/>
        </w:rPr>
        <w:t>aiting and changing, and focus i</w:t>
      </w:r>
      <w:r>
        <w:rPr>
          <w:color w:val="000000"/>
          <w:lang w:bidi="en-US"/>
        </w:rPr>
        <w:t>s on things to come.</w:t>
      </w:r>
    </w:p>
    <w:p w:rsidR="0041111B" w:rsidRDefault="0041111B" w:rsidP="004560FE">
      <w:pPr>
        <w:ind w:right="200" w:firstLine="360"/>
      </w:pPr>
      <w:r>
        <w:rPr>
          <w:color w:val="000000"/>
          <w:lang w:bidi="en-US"/>
        </w:rPr>
        <w:t>The women's ritual and alt</w:t>
      </w:r>
      <w:r>
        <w:rPr>
          <w:color w:val="000000"/>
          <w:lang w:bidi="en-US"/>
        </w:rPr>
        <w:t>ar are decorated with fruit, corn</w:t>
      </w:r>
      <w:r>
        <w:rPr>
          <w:color w:val="000000"/>
          <w:lang w:bidi="en-US"/>
        </w:rPr>
        <w:t xml:space="preserve"> and grain—grapes, colored Indian </w:t>
      </w:r>
      <w:r>
        <w:rPr>
          <w:color w:val="000000"/>
          <w:lang w:bidi="en-US"/>
        </w:rPr>
        <w:t>corn</w:t>
      </w:r>
      <w:r>
        <w:rPr>
          <w:color w:val="000000"/>
          <w:lang w:bidi="en-US"/>
        </w:rPr>
        <w:t xml:space="preserve">, stalks and sheaves of wheat, </w:t>
      </w:r>
      <w:r>
        <w:rPr>
          <w:color w:val="000000"/>
          <w:lang w:bidi="en-US"/>
        </w:rPr>
        <w:t>oats or rice. The women make corn</w:t>
      </w:r>
      <w:r>
        <w:rPr>
          <w:color w:val="000000"/>
          <w:lang w:bidi="en-US"/>
        </w:rPr>
        <w:t xml:space="preserve"> dolls as part of or outside the ritual, placing them on or near the altar, and taking them afterwards to decorate and bless their homes. A bowl of </w:t>
      </w:r>
      <w:r w:rsidR="004560FE">
        <w:rPr>
          <w:color w:val="000000"/>
          <w:lang w:bidi="en-US"/>
        </w:rPr>
        <w:t>cornmeal is also on the altar. There i</w:t>
      </w:r>
      <w:r>
        <w:rPr>
          <w:color w:val="000000"/>
          <w:lang w:bidi="en-US"/>
        </w:rPr>
        <w:t>s a fire a</w:t>
      </w:r>
      <w:r w:rsidR="004560FE">
        <w:rPr>
          <w:color w:val="000000"/>
          <w:lang w:bidi="en-US"/>
        </w:rPr>
        <w:t>t the center of the outdoor circle, or a cauldron with a candle i</w:t>
      </w:r>
      <w:r>
        <w:rPr>
          <w:color w:val="000000"/>
          <w:lang w:bidi="en-US"/>
        </w:rPr>
        <w:t>ndoo</w:t>
      </w:r>
      <w:r w:rsidR="004560FE">
        <w:rPr>
          <w:color w:val="000000"/>
          <w:lang w:bidi="en-US"/>
        </w:rPr>
        <w:t>rs. At the edge of the fire or inside the cauldron is a loaf of cornbread or whole wheat</w:t>
      </w:r>
      <w:r>
        <w:rPr>
          <w:color w:val="000000"/>
          <w:lang w:bidi="en-US"/>
        </w:rPr>
        <w:t xml:space="preserve"> bread or a basket of poppy seed cakes. Green, orange and yellow</w:t>
      </w:r>
      <w:r w:rsidR="004560FE">
        <w:rPr>
          <w:color w:val="000000"/>
          <w:lang w:bidi="en-US"/>
        </w:rPr>
        <w:t xml:space="preserve"> candle colors-</w:t>
      </w:r>
      <w:r>
        <w:rPr>
          <w:color w:val="000000"/>
          <w:lang w:bidi="en-US"/>
        </w:rPr>
        <w:t xml:space="preserve"> summer changing</w:t>
      </w:r>
      <w:r w:rsidR="004560FE">
        <w:rPr>
          <w:color w:val="000000"/>
          <w:lang w:bidi="en-US"/>
        </w:rPr>
        <w:t xml:space="preserve"> i</w:t>
      </w:r>
      <w:r>
        <w:rPr>
          <w:color w:val="000000"/>
          <w:lang w:bidi="en-US"/>
        </w:rPr>
        <w:t xml:space="preserve">nto </w:t>
      </w:r>
      <w:r w:rsidR="004560FE">
        <w:rPr>
          <w:color w:val="000000"/>
          <w:lang w:bidi="en-US"/>
        </w:rPr>
        <w:t>fall, with green representing</w:t>
      </w:r>
      <w:r>
        <w:rPr>
          <w:color w:val="000000"/>
          <w:lang w:bidi="en-US"/>
        </w:rPr>
        <w:t xml:space="preserve"> prosperity</w:t>
      </w:r>
      <w:r w:rsidR="004560FE">
        <w:rPr>
          <w:rStyle w:val="Bodytext2Candara"/>
        </w:rPr>
        <w:t xml:space="preserve">. </w:t>
      </w:r>
      <w:r w:rsidR="004560FE">
        <w:rPr>
          <w:color w:val="000000"/>
          <w:lang w:bidi="en-US"/>
        </w:rPr>
        <w:t xml:space="preserve"> A candle for each woman i</w:t>
      </w:r>
      <w:r>
        <w:rPr>
          <w:color w:val="000000"/>
          <w:lang w:bidi="en-US"/>
        </w:rPr>
        <w:t>s li</w:t>
      </w:r>
      <w:r w:rsidR="004560FE">
        <w:rPr>
          <w:color w:val="000000"/>
          <w:lang w:bidi="en-US"/>
        </w:rPr>
        <w:t>t after casting the circle and i</w:t>
      </w:r>
      <w:r>
        <w:rPr>
          <w:color w:val="000000"/>
          <w:lang w:bidi="en-US"/>
        </w:rPr>
        <w:t>nvoking the directions.</w:t>
      </w:r>
    </w:p>
    <w:p w:rsidR="0041111B" w:rsidRDefault="0041111B" w:rsidP="004560FE">
      <w:pPr>
        <w:ind w:right="200" w:firstLine="360"/>
      </w:pPr>
      <w:r>
        <w:rPr>
          <w:color w:val="000000"/>
          <w:lang w:bidi="en-US"/>
        </w:rPr>
        <w:t>Purification is done by stroking the aura with a straw hand</w:t>
      </w:r>
      <w:r w:rsidR="004560FE">
        <w:rPr>
          <w:color w:val="000000"/>
          <w:lang w:bidi="en-US"/>
        </w:rPr>
        <w:t xml:space="preserve"> </w:t>
      </w:r>
      <w:r>
        <w:rPr>
          <w:color w:val="000000"/>
          <w:lang w:bidi="en-US"/>
        </w:rPr>
        <w:t xml:space="preserve">broom or using the leaf end of a shucked ear of com. A different type of grain can be placed </w:t>
      </w:r>
      <w:r w:rsidR="004560FE">
        <w:rPr>
          <w:color w:val="000000"/>
          <w:lang w:bidi="en-US"/>
        </w:rPr>
        <w:t>to mark each of the directions i</w:t>
      </w:r>
      <w:r>
        <w:rPr>
          <w:color w:val="000000"/>
          <w:lang w:bidi="en-US"/>
        </w:rPr>
        <w:t>n a basket or sheaf, the</w:t>
      </w:r>
      <w:r w:rsidR="004560FE">
        <w:t xml:space="preserve"> </w:t>
      </w:r>
      <w:r w:rsidR="004560FE">
        <w:rPr>
          <w:color w:val="000000"/>
          <w:lang w:bidi="en-US"/>
        </w:rPr>
        <w:t>bread of transformation i</w:t>
      </w:r>
      <w:r>
        <w:rPr>
          <w:color w:val="000000"/>
          <w:lang w:bidi="en-US"/>
        </w:rPr>
        <w:t>n t</w:t>
      </w:r>
      <w:r w:rsidR="004560FE">
        <w:rPr>
          <w:color w:val="000000"/>
          <w:lang w:bidi="en-US"/>
        </w:rPr>
        <w:t>he cauldron center, and the circle i</w:t>
      </w:r>
      <w:r>
        <w:rPr>
          <w:color w:val="000000"/>
          <w:lang w:bidi="en-US"/>
        </w:rPr>
        <w:t>s cast with a wheat stalk athame. "What do you ask of the harvest?" Is the theme of the ritual, and the women meditate on gaining prosperity, on accom</w:t>
      </w:r>
      <w:r>
        <w:rPr>
          <w:color w:val="000000"/>
          <w:lang w:bidi="en-US"/>
        </w:rPr>
        <w:softHyphen/>
        <w:t xml:space="preserve">plishing their needs and goals for the good of </w:t>
      </w:r>
      <w:proofErr w:type="gramStart"/>
      <w:r>
        <w:rPr>
          <w:color w:val="000000"/>
          <w:lang w:bidi="en-US"/>
        </w:rPr>
        <w:t>all.</w:t>
      </w:r>
      <w:proofErr w:type="gramEnd"/>
    </w:p>
    <w:p w:rsidR="0041111B" w:rsidRDefault="0041111B" w:rsidP="0041111B">
      <w:pPr>
        <w:spacing w:after="209"/>
        <w:ind w:left="340"/>
      </w:pPr>
      <w:r>
        <w:rPr>
          <w:color w:val="000000"/>
          <w:lang w:bidi="en-US"/>
        </w:rPr>
        <w:t>The high priestess of the Sabbat says,</w:t>
      </w:r>
    </w:p>
    <w:p w:rsidR="0041111B" w:rsidRPr="004560FE" w:rsidRDefault="0041111B" w:rsidP="004560FE">
      <w:pPr>
        <w:pStyle w:val="Bodytext60"/>
        <w:shd w:val="clear" w:color="auto" w:fill="auto"/>
        <w:spacing w:before="0" w:line="240" w:lineRule="auto"/>
        <w:ind w:left="562"/>
        <w:contextualSpacing/>
        <w:rPr>
          <w:sz w:val="22"/>
          <w:szCs w:val="22"/>
        </w:rPr>
      </w:pPr>
      <w:r w:rsidRPr="004560FE">
        <w:rPr>
          <w:color w:val="000000"/>
          <w:sz w:val="22"/>
          <w:szCs w:val="22"/>
          <w:lang w:bidi="en-US"/>
        </w:rPr>
        <w:t>wheat ripens</w:t>
      </w:r>
    </w:p>
    <w:p w:rsidR="0041111B" w:rsidRPr="004560FE" w:rsidRDefault="0041111B" w:rsidP="004560FE">
      <w:pPr>
        <w:pStyle w:val="Bodytext60"/>
        <w:shd w:val="clear" w:color="auto" w:fill="auto"/>
        <w:spacing w:before="0" w:line="240" w:lineRule="auto"/>
        <w:ind w:left="562"/>
        <w:contextualSpacing/>
        <w:rPr>
          <w:sz w:val="22"/>
          <w:szCs w:val="22"/>
        </w:rPr>
      </w:pPr>
      <w:r w:rsidRPr="004560FE">
        <w:rPr>
          <w:color w:val="000000"/>
          <w:sz w:val="22"/>
          <w:szCs w:val="22"/>
          <w:lang w:bidi="en-US"/>
        </w:rPr>
        <w:t>apple reddens</w:t>
      </w:r>
    </w:p>
    <w:p w:rsidR="0041111B" w:rsidRPr="004560FE" w:rsidRDefault="004560FE" w:rsidP="004560FE">
      <w:pPr>
        <w:pStyle w:val="Bodytext60"/>
        <w:shd w:val="clear" w:color="auto" w:fill="auto"/>
        <w:spacing w:before="0" w:line="240" w:lineRule="auto"/>
        <w:ind w:left="562"/>
        <w:contextualSpacing/>
        <w:rPr>
          <w:sz w:val="22"/>
          <w:szCs w:val="22"/>
        </w:rPr>
      </w:pPr>
      <w:r>
        <w:rPr>
          <w:color w:val="000000"/>
          <w:sz w:val="22"/>
          <w:szCs w:val="22"/>
          <w:lang w:bidi="en-US"/>
        </w:rPr>
        <w:t>time of waiting i</w:t>
      </w:r>
      <w:r w:rsidR="0041111B" w:rsidRPr="004560FE">
        <w:rPr>
          <w:color w:val="000000"/>
          <w:sz w:val="22"/>
          <w:szCs w:val="22"/>
          <w:lang w:bidi="en-US"/>
        </w:rPr>
        <w:t>n the fields</w:t>
      </w:r>
    </w:p>
    <w:p w:rsidR="0041111B" w:rsidRPr="004560FE" w:rsidRDefault="0041111B" w:rsidP="004560FE">
      <w:pPr>
        <w:pStyle w:val="Bodytext60"/>
        <w:shd w:val="clear" w:color="auto" w:fill="auto"/>
        <w:spacing w:before="0" w:line="240" w:lineRule="auto"/>
        <w:ind w:left="562"/>
        <w:contextualSpacing/>
        <w:rPr>
          <w:sz w:val="22"/>
          <w:szCs w:val="22"/>
        </w:rPr>
      </w:pPr>
      <w:r w:rsidRPr="004560FE">
        <w:rPr>
          <w:color w:val="000000"/>
          <w:sz w:val="22"/>
          <w:szCs w:val="22"/>
          <w:lang w:bidi="en-US"/>
        </w:rPr>
        <w:t>time between the grain and bread</w:t>
      </w:r>
    </w:p>
    <w:p w:rsidR="0041111B" w:rsidRPr="004560FE" w:rsidRDefault="004560FE" w:rsidP="004560FE">
      <w:pPr>
        <w:pStyle w:val="Bodytext60"/>
        <w:shd w:val="clear" w:color="auto" w:fill="auto"/>
        <w:spacing w:before="0" w:line="240" w:lineRule="auto"/>
        <w:ind w:left="562"/>
        <w:contextualSpacing/>
        <w:rPr>
          <w:sz w:val="22"/>
          <w:szCs w:val="22"/>
        </w:rPr>
      </w:pPr>
      <w:r>
        <w:rPr>
          <w:color w:val="000000"/>
          <w:sz w:val="22"/>
          <w:szCs w:val="22"/>
          <w:lang w:bidi="en-US"/>
        </w:rPr>
        <w:t>celebration of green corn</w:t>
      </w:r>
    </w:p>
    <w:p w:rsidR="0041111B" w:rsidRPr="004560FE" w:rsidRDefault="0041111B" w:rsidP="004560FE">
      <w:pPr>
        <w:pStyle w:val="Bodytext60"/>
        <w:shd w:val="clear" w:color="auto" w:fill="auto"/>
        <w:spacing w:before="0" w:line="240" w:lineRule="auto"/>
        <w:ind w:left="562"/>
        <w:contextualSpacing/>
        <w:rPr>
          <w:sz w:val="22"/>
          <w:szCs w:val="22"/>
        </w:rPr>
      </w:pPr>
      <w:r w:rsidRPr="004560FE">
        <w:rPr>
          <w:color w:val="000000"/>
          <w:sz w:val="22"/>
          <w:szCs w:val="22"/>
          <w:lang w:bidi="en-US"/>
        </w:rPr>
        <w:t>light shortens</w:t>
      </w:r>
    </w:p>
    <w:p w:rsidR="0041111B" w:rsidRPr="004560FE" w:rsidRDefault="0041111B" w:rsidP="004560FE">
      <w:pPr>
        <w:pStyle w:val="Bodytext60"/>
        <w:shd w:val="clear" w:color="auto" w:fill="auto"/>
        <w:spacing w:before="0" w:line="240" w:lineRule="auto"/>
        <w:ind w:left="562"/>
        <w:contextualSpacing/>
        <w:rPr>
          <w:sz w:val="22"/>
          <w:szCs w:val="22"/>
        </w:rPr>
      </w:pPr>
      <w:r w:rsidRPr="004560FE">
        <w:rPr>
          <w:color w:val="000000"/>
          <w:sz w:val="22"/>
          <w:szCs w:val="22"/>
          <w:lang w:bidi="en-US"/>
        </w:rPr>
        <w:t>year passes</w:t>
      </w:r>
    </w:p>
    <w:p w:rsidR="004560FE" w:rsidRDefault="004560FE" w:rsidP="004560FE">
      <w:pPr>
        <w:pStyle w:val="Bodytext60"/>
        <w:shd w:val="clear" w:color="auto" w:fill="auto"/>
        <w:spacing w:before="0" w:after="188" w:line="240" w:lineRule="auto"/>
        <w:ind w:left="562" w:right="2160"/>
        <w:contextualSpacing/>
        <w:rPr>
          <w:color w:val="000000"/>
          <w:sz w:val="22"/>
          <w:szCs w:val="22"/>
          <w:lang w:bidi="en-US"/>
        </w:rPr>
      </w:pPr>
      <w:r>
        <w:rPr>
          <w:color w:val="000000"/>
          <w:sz w:val="22"/>
          <w:szCs w:val="22"/>
          <w:lang w:bidi="en-US"/>
        </w:rPr>
        <w:t>aging enters on the earth</w:t>
      </w:r>
      <w:r w:rsidR="0041111B" w:rsidRPr="004560FE">
        <w:rPr>
          <w:color w:val="000000"/>
          <w:sz w:val="22"/>
          <w:szCs w:val="22"/>
          <w:lang w:bidi="en-US"/>
        </w:rPr>
        <w:t xml:space="preserve"> </w:t>
      </w:r>
    </w:p>
    <w:p w:rsidR="004560FE" w:rsidRDefault="0041111B" w:rsidP="004560FE">
      <w:pPr>
        <w:pStyle w:val="Bodytext60"/>
        <w:shd w:val="clear" w:color="auto" w:fill="auto"/>
        <w:spacing w:before="0" w:after="188" w:line="240" w:lineRule="auto"/>
        <w:ind w:left="562" w:right="2160"/>
        <w:contextualSpacing/>
        <w:rPr>
          <w:color w:val="000000"/>
          <w:sz w:val="22"/>
          <w:szCs w:val="22"/>
          <w:lang w:bidi="en-US"/>
        </w:rPr>
      </w:pPr>
      <w:r w:rsidRPr="004560FE">
        <w:rPr>
          <w:color w:val="000000"/>
          <w:sz w:val="22"/>
          <w:szCs w:val="22"/>
          <w:lang w:bidi="en-US"/>
        </w:rPr>
        <w:t xml:space="preserve">reapers ready for the scything </w:t>
      </w:r>
    </w:p>
    <w:p w:rsidR="004560FE" w:rsidRDefault="0041111B" w:rsidP="004560FE">
      <w:pPr>
        <w:pStyle w:val="Bodytext60"/>
        <w:shd w:val="clear" w:color="auto" w:fill="auto"/>
        <w:spacing w:before="0" w:after="188" w:line="240" w:lineRule="auto"/>
        <w:ind w:left="562" w:right="2160"/>
        <w:contextualSpacing/>
        <w:rPr>
          <w:color w:val="000000"/>
          <w:sz w:val="22"/>
          <w:szCs w:val="22"/>
          <w:lang w:bidi="en-US"/>
        </w:rPr>
      </w:pPr>
      <w:r w:rsidRPr="004560FE">
        <w:rPr>
          <w:color w:val="000000"/>
          <w:sz w:val="22"/>
          <w:szCs w:val="22"/>
          <w:lang w:bidi="en-US"/>
        </w:rPr>
        <w:t xml:space="preserve">for the sacrifice of ending </w:t>
      </w:r>
    </w:p>
    <w:p w:rsidR="004560FE" w:rsidRDefault="0041111B" w:rsidP="004560FE">
      <w:pPr>
        <w:pStyle w:val="Bodytext60"/>
        <w:shd w:val="clear" w:color="auto" w:fill="auto"/>
        <w:spacing w:before="0" w:after="188" w:line="240" w:lineRule="auto"/>
        <w:ind w:left="562" w:right="2160"/>
        <w:contextualSpacing/>
        <w:rPr>
          <w:color w:val="000000"/>
          <w:sz w:val="22"/>
          <w:szCs w:val="22"/>
          <w:lang w:bidi="en-US"/>
        </w:rPr>
      </w:pPr>
      <w:r w:rsidRPr="004560FE">
        <w:rPr>
          <w:color w:val="000000"/>
          <w:sz w:val="22"/>
          <w:szCs w:val="22"/>
          <w:lang w:bidi="en-US"/>
        </w:rPr>
        <w:t xml:space="preserve">harvest yet uncertain </w:t>
      </w:r>
    </w:p>
    <w:p w:rsidR="0041111B" w:rsidRPr="004560FE" w:rsidRDefault="004560FE" w:rsidP="004560FE">
      <w:pPr>
        <w:pStyle w:val="Bodytext60"/>
        <w:shd w:val="clear" w:color="auto" w:fill="auto"/>
        <w:spacing w:before="0" w:after="188" w:line="240" w:lineRule="auto"/>
        <w:ind w:left="562" w:right="2160"/>
        <w:contextualSpacing/>
        <w:rPr>
          <w:color w:val="000000"/>
          <w:sz w:val="22"/>
          <w:szCs w:val="22"/>
          <w:lang w:bidi="en-US"/>
        </w:rPr>
      </w:pPr>
      <w:r>
        <w:rPr>
          <w:color w:val="000000"/>
          <w:sz w:val="22"/>
          <w:szCs w:val="22"/>
          <w:lang w:bidi="en-US"/>
        </w:rPr>
        <w:t>as we j</w:t>
      </w:r>
      <w:r w:rsidR="0041111B" w:rsidRPr="004560FE">
        <w:rPr>
          <w:color w:val="000000"/>
          <w:sz w:val="22"/>
          <w:szCs w:val="22"/>
          <w:lang w:bidi="en-US"/>
        </w:rPr>
        <w:t>oin to turn the wheel</w:t>
      </w:r>
    </w:p>
    <w:p w:rsidR="0041111B" w:rsidRPr="004560FE" w:rsidRDefault="0041111B" w:rsidP="004560FE">
      <w:pPr>
        <w:pStyle w:val="Bodytext60"/>
        <w:shd w:val="clear" w:color="auto" w:fill="auto"/>
        <w:spacing w:before="0" w:line="240" w:lineRule="auto"/>
        <w:ind w:left="562"/>
        <w:contextualSpacing/>
        <w:rPr>
          <w:sz w:val="22"/>
          <w:szCs w:val="22"/>
        </w:rPr>
      </w:pPr>
      <w:r w:rsidRPr="004560FE">
        <w:rPr>
          <w:color w:val="000000"/>
          <w:sz w:val="22"/>
          <w:szCs w:val="22"/>
          <w:lang w:bidi="en-US"/>
        </w:rPr>
        <w:t>may her hope</w:t>
      </w:r>
    </w:p>
    <w:p w:rsidR="0041111B" w:rsidRPr="004560FE" w:rsidRDefault="0041111B" w:rsidP="004560FE">
      <w:pPr>
        <w:pStyle w:val="Bodytext60"/>
        <w:shd w:val="clear" w:color="auto" w:fill="auto"/>
        <w:spacing w:before="0" w:line="240" w:lineRule="auto"/>
        <w:ind w:left="562"/>
        <w:contextualSpacing/>
        <w:rPr>
          <w:sz w:val="22"/>
          <w:szCs w:val="22"/>
        </w:rPr>
      </w:pPr>
      <w:r w:rsidRPr="004560FE">
        <w:rPr>
          <w:color w:val="000000"/>
          <w:sz w:val="22"/>
          <w:szCs w:val="22"/>
          <w:lang w:bidi="en-US"/>
        </w:rPr>
        <w:t>be with us always</w:t>
      </w:r>
    </w:p>
    <w:p w:rsidR="0041111B" w:rsidRPr="004560FE" w:rsidRDefault="0041111B" w:rsidP="004560FE">
      <w:pPr>
        <w:pStyle w:val="Bodytext60"/>
        <w:shd w:val="clear" w:color="auto" w:fill="auto"/>
        <w:spacing w:before="0" w:line="240" w:lineRule="auto"/>
        <w:ind w:left="560"/>
        <w:rPr>
          <w:sz w:val="22"/>
          <w:szCs w:val="22"/>
        </w:rPr>
      </w:pPr>
      <w:r w:rsidRPr="004560FE">
        <w:rPr>
          <w:color w:val="000000"/>
          <w:sz w:val="22"/>
          <w:szCs w:val="22"/>
          <w:lang w:bidi="en-US"/>
        </w:rPr>
        <w:t>may her gathering grow sweet</w:t>
      </w:r>
    </w:p>
    <w:p w:rsidR="0041111B" w:rsidRPr="004560FE" w:rsidRDefault="0041111B" w:rsidP="004560FE">
      <w:pPr>
        <w:pStyle w:val="Bodytext60"/>
        <w:shd w:val="clear" w:color="auto" w:fill="auto"/>
        <w:spacing w:before="0" w:line="240" w:lineRule="auto"/>
        <w:ind w:left="560"/>
        <w:rPr>
          <w:sz w:val="22"/>
          <w:szCs w:val="22"/>
        </w:rPr>
      </w:pPr>
      <w:r w:rsidRPr="004560FE">
        <w:rPr>
          <w:color w:val="000000"/>
          <w:sz w:val="22"/>
          <w:szCs w:val="22"/>
          <w:lang w:bidi="en-US"/>
        </w:rPr>
        <w:t>may her hope</w:t>
      </w:r>
    </w:p>
    <w:p w:rsidR="0041111B" w:rsidRPr="004560FE" w:rsidRDefault="0041111B" w:rsidP="004560FE">
      <w:pPr>
        <w:pStyle w:val="Bodytext60"/>
        <w:shd w:val="clear" w:color="auto" w:fill="auto"/>
        <w:spacing w:before="0" w:line="240" w:lineRule="auto"/>
        <w:ind w:left="560"/>
        <w:rPr>
          <w:sz w:val="22"/>
          <w:szCs w:val="22"/>
        </w:rPr>
      </w:pPr>
      <w:r w:rsidRPr="004560FE">
        <w:rPr>
          <w:color w:val="000000"/>
          <w:sz w:val="22"/>
          <w:szCs w:val="22"/>
          <w:lang w:bidi="en-US"/>
        </w:rPr>
        <w:t>be with us always</w:t>
      </w:r>
    </w:p>
    <w:p w:rsidR="0041111B" w:rsidRPr="004560FE" w:rsidRDefault="0041111B" w:rsidP="004560FE">
      <w:pPr>
        <w:pStyle w:val="Bodytext60"/>
        <w:shd w:val="clear" w:color="auto" w:fill="auto"/>
        <w:spacing w:before="0" w:line="240" w:lineRule="auto"/>
        <w:ind w:left="560"/>
        <w:rPr>
          <w:sz w:val="22"/>
          <w:szCs w:val="22"/>
        </w:rPr>
      </w:pPr>
      <w:r w:rsidRPr="004560FE">
        <w:rPr>
          <w:color w:val="000000"/>
          <w:sz w:val="22"/>
          <w:szCs w:val="22"/>
          <w:lang w:bidi="en-US"/>
        </w:rPr>
        <w:t>may her gathering grow full</w:t>
      </w:r>
    </w:p>
    <w:p w:rsidR="0041111B" w:rsidRPr="004560FE" w:rsidRDefault="0041111B" w:rsidP="004560FE">
      <w:pPr>
        <w:pStyle w:val="Bodytext60"/>
        <w:shd w:val="clear" w:color="auto" w:fill="auto"/>
        <w:spacing w:before="0" w:line="240" w:lineRule="auto"/>
        <w:ind w:left="562"/>
        <w:contextualSpacing/>
        <w:rPr>
          <w:sz w:val="22"/>
          <w:szCs w:val="22"/>
        </w:rPr>
      </w:pPr>
      <w:r w:rsidRPr="004560FE">
        <w:rPr>
          <w:color w:val="000000"/>
          <w:sz w:val="22"/>
          <w:szCs w:val="22"/>
          <w:lang w:bidi="en-US"/>
        </w:rPr>
        <w:lastRenderedPageBreak/>
        <w:t>may her hope</w:t>
      </w:r>
    </w:p>
    <w:p w:rsidR="0041111B" w:rsidRPr="004560FE" w:rsidRDefault="0041111B" w:rsidP="004560FE">
      <w:pPr>
        <w:pStyle w:val="Bodytext60"/>
        <w:shd w:val="clear" w:color="auto" w:fill="auto"/>
        <w:spacing w:before="0" w:line="240" w:lineRule="auto"/>
        <w:ind w:left="562"/>
        <w:contextualSpacing/>
        <w:rPr>
          <w:sz w:val="22"/>
          <w:szCs w:val="22"/>
        </w:rPr>
      </w:pPr>
      <w:r w:rsidRPr="004560FE">
        <w:rPr>
          <w:color w:val="000000"/>
          <w:sz w:val="22"/>
          <w:szCs w:val="22"/>
          <w:lang w:bidi="en-US"/>
        </w:rPr>
        <w:t>be with us always</w:t>
      </w:r>
    </w:p>
    <w:p w:rsidR="0041111B" w:rsidRPr="004560FE" w:rsidRDefault="004560FE" w:rsidP="004560FE">
      <w:pPr>
        <w:pStyle w:val="Bodytext60"/>
        <w:shd w:val="clear" w:color="auto" w:fill="auto"/>
        <w:spacing w:before="0" w:line="240" w:lineRule="auto"/>
        <w:ind w:left="562"/>
        <w:contextualSpacing/>
        <w:rPr>
          <w:sz w:val="22"/>
          <w:szCs w:val="22"/>
        </w:rPr>
      </w:pPr>
      <w:r>
        <w:rPr>
          <w:color w:val="000000"/>
          <w:sz w:val="22"/>
          <w:szCs w:val="22"/>
          <w:lang w:bidi="en-US"/>
        </w:rPr>
        <w:t>in the sheaf and i</w:t>
      </w:r>
      <w:r w:rsidR="0041111B" w:rsidRPr="004560FE">
        <w:rPr>
          <w:color w:val="000000"/>
          <w:sz w:val="22"/>
          <w:szCs w:val="22"/>
          <w:lang w:bidi="en-US"/>
        </w:rPr>
        <w:t>n the seed</w:t>
      </w:r>
    </w:p>
    <w:p w:rsidR="0041111B" w:rsidRPr="004560FE" w:rsidRDefault="0041111B" w:rsidP="004560FE">
      <w:pPr>
        <w:pStyle w:val="Bodytext60"/>
        <w:shd w:val="clear" w:color="auto" w:fill="auto"/>
        <w:spacing w:before="0" w:line="240" w:lineRule="auto"/>
        <w:ind w:left="562"/>
        <w:contextualSpacing/>
        <w:rPr>
          <w:sz w:val="22"/>
          <w:szCs w:val="22"/>
        </w:rPr>
      </w:pPr>
      <w:r w:rsidRPr="004560FE">
        <w:rPr>
          <w:color w:val="000000"/>
          <w:sz w:val="22"/>
          <w:szCs w:val="22"/>
          <w:lang w:bidi="en-US"/>
        </w:rPr>
        <w:t>may her hope</w:t>
      </w:r>
    </w:p>
    <w:p w:rsidR="0041111B" w:rsidRPr="004560FE" w:rsidRDefault="0041111B" w:rsidP="004560FE">
      <w:pPr>
        <w:pStyle w:val="Bodytext60"/>
        <w:shd w:val="clear" w:color="auto" w:fill="auto"/>
        <w:spacing w:before="0" w:after="174" w:line="240" w:lineRule="auto"/>
        <w:ind w:left="562"/>
        <w:contextualSpacing/>
        <w:rPr>
          <w:sz w:val="22"/>
          <w:szCs w:val="22"/>
        </w:rPr>
      </w:pPr>
      <w:r w:rsidRPr="004560FE">
        <w:rPr>
          <w:color w:val="000000"/>
          <w:sz w:val="22"/>
          <w:szCs w:val="22"/>
          <w:lang w:bidi="en-US"/>
        </w:rPr>
        <w:t>be with us always</w:t>
      </w:r>
    </w:p>
    <w:p w:rsidR="0041111B" w:rsidRPr="004560FE" w:rsidRDefault="0041111B" w:rsidP="004560FE">
      <w:pPr>
        <w:pStyle w:val="Bodytext60"/>
        <w:shd w:val="clear" w:color="auto" w:fill="auto"/>
        <w:spacing w:before="0" w:after="163" w:line="240" w:lineRule="auto"/>
        <w:ind w:left="562" w:right="2160"/>
        <w:contextualSpacing/>
        <w:rPr>
          <w:sz w:val="22"/>
          <w:szCs w:val="22"/>
        </w:rPr>
      </w:pPr>
      <w:r w:rsidRPr="004560FE">
        <w:rPr>
          <w:color w:val="000000"/>
          <w:sz w:val="22"/>
          <w:szCs w:val="22"/>
          <w:lang w:bidi="en-US"/>
        </w:rPr>
        <w:t>as We fade and are reborn</w:t>
      </w:r>
    </w:p>
    <w:p w:rsidR="0041111B" w:rsidRDefault="0041111B" w:rsidP="0041111B">
      <w:pPr>
        <w:ind w:firstLine="380"/>
        <w:rPr>
          <w:color w:val="000000"/>
          <w:lang w:bidi="en-US"/>
        </w:rPr>
      </w:pPr>
      <w:r>
        <w:rPr>
          <w:color w:val="000000"/>
          <w:lang w:bidi="en-US"/>
        </w:rPr>
        <w:t>A woman of the coven passes a chalice of wine or white grape juice</w:t>
      </w:r>
      <w:r w:rsidR="004560FE">
        <w:rPr>
          <w:color w:val="000000"/>
          <w:lang w:bidi="en-US"/>
        </w:rPr>
        <w:t xml:space="preserve"> clockwise around the cast and i</w:t>
      </w:r>
      <w:r>
        <w:rPr>
          <w:color w:val="000000"/>
          <w:lang w:bidi="en-US"/>
        </w:rPr>
        <w:t xml:space="preserve">nvoked circle. As each member receives it, she drinks a toast to the coming harvest, giving thanks, and stating the harvest's meaning in her own personal terms. Wine Is the fruit of the season, symbol of the earth's abundance, and earth, sun and water </w:t>
      </w:r>
      <w:proofErr w:type="gramStart"/>
      <w:r>
        <w:rPr>
          <w:color w:val="000000"/>
          <w:lang w:bidi="en-US"/>
        </w:rPr>
        <w:t>are</w:t>
      </w:r>
      <w:proofErr w:type="gramEnd"/>
      <w:r>
        <w:rPr>
          <w:color w:val="000000"/>
          <w:lang w:bidi="en-US"/>
        </w:rPr>
        <w:t xml:space="preserve"> elements of summer and fall, the elements that mat</w:t>
      </w:r>
      <w:r w:rsidR="004560FE">
        <w:rPr>
          <w:color w:val="000000"/>
          <w:lang w:bidi="en-US"/>
        </w:rPr>
        <w:t>ure the grapes and grain. This i</w:t>
      </w:r>
      <w:r>
        <w:rPr>
          <w:color w:val="000000"/>
          <w:lang w:bidi="en-US"/>
        </w:rPr>
        <w:t>s a time of turning inward toward the darkness, of inner and individual work, a time of maturing and aging, of experience, growing wisdom, fulfill</w:t>
      </w:r>
      <w:r w:rsidR="004560FE">
        <w:rPr>
          <w:color w:val="000000"/>
          <w:lang w:bidi="en-US"/>
        </w:rPr>
        <w:t>ments past and to come. Lammas i</w:t>
      </w:r>
      <w:r>
        <w:rPr>
          <w:color w:val="000000"/>
          <w:lang w:bidi="en-US"/>
        </w:rPr>
        <w:t xml:space="preserve">s change, the transformation of grapes into wine, of grain </w:t>
      </w:r>
      <w:proofErr w:type="gramStart"/>
      <w:r>
        <w:rPr>
          <w:color w:val="000000"/>
          <w:lang w:bidi="en-US"/>
        </w:rPr>
        <w:t>Into</w:t>
      </w:r>
      <w:proofErr w:type="gramEnd"/>
      <w:r>
        <w:rPr>
          <w:color w:val="000000"/>
          <w:lang w:bidi="en-US"/>
        </w:rPr>
        <w:t xml:space="preserve"> baked bread, of summer</w:t>
      </w:r>
      <w:r w:rsidR="004560FE">
        <w:rPr>
          <w:color w:val="000000"/>
          <w:lang w:bidi="en-US"/>
        </w:rPr>
        <w:t>…</w:t>
      </w:r>
    </w:p>
    <w:p w:rsidR="004560FE" w:rsidRDefault="004560FE" w:rsidP="0041111B">
      <w:pPr>
        <w:ind w:firstLine="380"/>
        <w:rPr>
          <w:i/>
          <w:color w:val="000000"/>
          <w:lang w:bidi="en-US"/>
        </w:rPr>
      </w:pPr>
      <w:r w:rsidRPr="004560FE">
        <w:rPr>
          <w:i/>
          <w:color w:val="000000"/>
          <w:lang w:bidi="en-US"/>
        </w:rPr>
        <w:t>(We don’t have the end of this article)</w:t>
      </w:r>
    </w:p>
    <w:p w:rsidR="004560FE" w:rsidRPr="004560FE" w:rsidRDefault="004560FE" w:rsidP="0041111B">
      <w:pPr>
        <w:ind w:firstLine="380"/>
        <w:rPr>
          <w:i/>
        </w:rPr>
      </w:pPr>
      <w:r>
        <w:rPr>
          <w:i/>
          <w:color w:val="000000"/>
          <w:lang w:bidi="en-US"/>
        </w:rPr>
        <w:t xml:space="preserve">From “The Women’s Spirituality Book / The Wheel of the Year-II </w:t>
      </w:r>
      <w:proofErr w:type="gramStart"/>
      <w:r>
        <w:rPr>
          <w:i/>
          <w:color w:val="000000"/>
          <w:lang w:bidi="en-US"/>
        </w:rPr>
        <w:t>The</w:t>
      </w:r>
      <w:proofErr w:type="gramEnd"/>
      <w:r>
        <w:rPr>
          <w:i/>
          <w:color w:val="000000"/>
          <w:lang w:bidi="en-US"/>
        </w:rPr>
        <w:t xml:space="preserve"> Sabbats</w:t>
      </w:r>
    </w:p>
    <w:p w:rsidR="0041111B" w:rsidRDefault="0041111B" w:rsidP="0041111B">
      <w:pPr>
        <w:pStyle w:val="Bodytext50"/>
        <w:shd w:val="clear" w:color="auto" w:fill="auto"/>
        <w:ind w:right="200"/>
      </w:pPr>
    </w:p>
    <w:p w:rsidR="00872002" w:rsidRDefault="00872002"/>
    <w:sectPr w:rsidR="008720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11B"/>
    <w:rsid w:val="0041111B"/>
    <w:rsid w:val="004560FE"/>
    <w:rsid w:val="00872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2D16A"/>
  <w15:chartTrackingRefBased/>
  <w15:docId w15:val="{3FB6E54F-7600-4309-99DF-16EEDBE05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rsid w:val="0041111B"/>
    <w:rPr>
      <w:rFonts w:ascii="Bookman Old Style" w:eastAsia="Bookman Old Style" w:hAnsi="Bookman Old Style" w:cs="Bookman Old Style"/>
      <w:b w:val="0"/>
      <w:bCs w:val="0"/>
      <w:i w:val="0"/>
      <w:iCs w:val="0"/>
      <w:smallCaps w:val="0"/>
      <w:strike w:val="0"/>
      <w:sz w:val="13"/>
      <w:szCs w:val="13"/>
      <w:u w:val="none"/>
    </w:rPr>
  </w:style>
  <w:style w:type="character" w:customStyle="1" w:styleId="Bodytext20">
    <w:name w:val="Body text (2)"/>
    <w:basedOn w:val="Bodytext2"/>
    <w:rsid w:val="0041111B"/>
    <w:rPr>
      <w:rFonts w:ascii="Bookman Old Style" w:eastAsia="Bookman Old Style" w:hAnsi="Bookman Old Style" w:cs="Bookman Old Style"/>
      <w:b w:val="0"/>
      <w:bCs w:val="0"/>
      <w:i w:val="0"/>
      <w:iCs w:val="0"/>
      <w:smallCaps w:val="0"/>
      <w:strike w:val="0"/>
      <w:color w:val="000000"/>
      <w:spacing w:val="0"/>
      <w:w w:val="100"/>
      <w:position w:val="0"/>
      <w:sz w:val="13"/>
      <w:szCs w:val="13"/>
      <w:u w:val="single"/>
      <w:lang w:val="en-US" w:eastAsia="en-US" w:bidi="en-US"/>
    </w:rPr>
  </w:style>
  <w:style w:type="character" w:customStyle="1" w:styleId="Bodytext2Candara">
    <w:name w:val="Body text (2) + Candara"/>
    <w:aliases w:val="8 pt"/>
    <w:basedOn w:val="Bodytext2"/>
    <w:rsid w:val="0041111B"/>
    <w:rPr>
      <w:rFonts w:ascii="Candara" w:eastAsia="Candara" w:hAnsi="Candara" w:cs="Candara"/>
      <w:b w:val="0"/>
      <w:bCs w:val="0"/>
      <w:i w:val="0"/>
      <w:iCs w:val="0"/>
      <w:smallCaps w:val="0"/>
      <w:strike w:val="0"/>
      <w:color w:val="000000"/>
      <w:spacing w:val="0"/>
      <w:w w:val="100"/>
      <w:position w:val="0"/>
      <w:sz w:val="16"/>
      <w:szCs w:val="16"/>
      <w:u w:val="none"/>
      <w:lang w:val="en-US" w:eastAsia="en-US" w:bidi="en-US"/>
    </w:rPr>
  </w:style>
  <w:style w:type="character" w:customStyle="1" w:styleId="Bodytext4">
    <w:name w:val="Body text (4)_"/>
    <w:basedOn w:val="DefaultParagraphFont"/>
    <w:rsid w:val="0041111B"/>
    <w:rPr>
      <w:rFonts w:ascii="Bookman Old Style" w:eastAsia="Bookman Old Style" w:hAnsi="Bookman Old Style" w:cs="Bookman Old Style"/>
      <w:b w:val="0"/>
      <w:bCs w:val="0"/>
      <w:i w:val="0"/>
      <w:iCs w:val="0"/>
      <w:smallCaps w:val="0"/>
      <w:strike w:val="0"/>
      <w:sz w:val="9"/>
      <w:szCs w:val="9"/>
      <w:u w:val="none"/>
    </w:rPr>
  </w:style>
  <w:style w:type="character" w:customStyle="1" w:styleId="Bodytext4Italic">
    <w:name w:val="Body text (4) + Italic"/>
    <w:basedOn w:val="Bodytext4"/>
    <w:rsid w:val="0041111B"/>
    <w:rPr>
      <w:rFonts w:ascii="Bookman Old Style" w:eastAsia="Bookman Old Style" w:hAnsi="Bookman Old Style" w:cs="Bookman Old Style"/>
      <w:b w:val="0"/>
      <w:bCs w:val="0"/>
      <w:i/>
      <w:iCs/>
      <w:smallCaps w:val="0"/>
      <w:strike w:val="0"/>
      <w:color w:val="000000"/>
      <w:spacing w:val="0"/>
      <w:w w:val="100"/>
      <w:position w:val="0"/>
      <w:sz w:val="9"/>
      <w:szCs w:val="9"/>
      <w:u w:val="none"/>
      <w:lang w:val="en-US" w:eastAsia="en-US" w:bidi="en-US"/>
    </w:rPr>
  </w:style>
  <w:style w:type="character" w:customStyle="1" w:styleId="Bodytext4Bold">
    <w:name w:val="Body text (4) + Bold"/>
    <w:aliases w:val="Italic,Body text (5) + 4.5 pt"/>
    <w:basedOn w:val="Bodytext4"/>
    <w:rsid w:val="0041111B"/>
    <w:rPr>
      <w:rFonts w:ascii="Bookman Old Style" w:eastAsia="Bookman Old Style" w:hAnsi="Bookman Old Style" w:cs="Bookman Old Style"/>
      <w:b/>
      <w:bCs/>
      <w:i/>
      <w:iCs/>
      <w:smallCaps w:val="0"/>
      <w:strike w:val="0"/>
      <w:color w:val="000000"/>
      <w:spacing w:val="0"/>
      <w:w w:val="100"/>
      <w:position w:val="0"/>
      <w:sz w:val="9"/>
      <w:szCs w:val="9"/>
      <w:u w:val="none"/>
      <w:lang w:val="en-US" w:eastAsia="en-US" w:bidi="en-US"/>
    </w:rPr>
  </w:style>
  <w:style w:type="character" w:customStyle="1" w:styleId="Bodytext40">
    <w:name w:val="Body text (4)"/>
    <w:basedOn w:val="Bodytext4"/>
    <w:rsid w:val="0041111B"/>
    <w:rPr>
      <w:rFonts w:ascii="Bookman Old Style" w:eastAsia="Bookman Old Style" w:hAnsi="Bookman Old Style" w:cs="Bookman Old Style"/>
      <w:b w:val="0"/>
      <w:bCs w:val="0"/>
      <w:i w:val="0"/>
      <w:iCs w:val="0"/>
      <w:smallCaps w:val="0"/>
      <w:strike w:val="0"/>
      <w:color w:val="000000"/>
      <w:spacing w:val="0"/>
      <w:w w:val="100"/>
      <w:position w:val="0"/>
      <w:sz w:val="9"/>
      <w:szCs w:val="9"/>
      <w:u w:val="none"/>
      <w:lang w:val="en-US" w:eastAsia="en-US" w:bidi="en-US"/>
    </w:rPr>
  </w:style>
  <w:style w:type="character" w:customStyle="1" w:styleId="Bodytext5">
    <w:name w:val="Body text (5)_"/>
    <w:basedOn w:val="DefaultParagraphFont"/>
    <w:link w:val="Bodytext50"/>
    <w:rsid w:val="0041111B"/>
    <w:rPr>
      <w:rFonts w:ascii="Bookman Old Style" w:eastAsia="Bookman Old Style" w:hAnsi="Bookman Old Style" w:cs="Bookman Old Style"/>
      <w:sz w:val="10"/>
      <w:szCs w:val="10"/>
      <w:shd w:val="clear" w:color="auto" w:fill="FFFFFF"/>
    </w:rPr>
  </w:style>
  <w:style w:type="paragraph" w:customStyle="1" w:styleId="Bodytext50">
    <w:name w:val="Body text (5)"/>
    <w:basedOn w:val="Normal"/>
    <w:link w:val="Bodytext5"/>
    <w:rsid w:val="0041111B"/>
    <w:pPr>
      <w:widowControl w:val="0"/>
      <w:shd w:val="clear" w:color="auto" w:fill="FFFFFF"/>
      <w:spacing w:after="0" w:line="86" w:lineRule="exact"/>
      <w:jc w:val="both"/>
    </w:pPr>
    <w:rPr>
      <w:rFonts w:ascii="Bookman Old Style" w:eastAsia="Bookman Old Style" w:hAnsi="Bookman Old Style" w:cs="Bookman Old Style"/>
      <w:sz w:val="10"/>
      <w:szCs w:val="10"/>
    </w:rPr>
  </w:style>
  <w:style w:type="character" w:customStyle="1" w:styleId="Bodytext6">
    <w:name w:val="Body text (6)_"/>
    <w:basedOn w:val="DefaultParagraphFont"/>
    <w:link w:val="Bodytext60"/>
    <w:rsid w:val="0041111B"/>
    <w:rPr>
      <w:rFonts w:ascii="Bookman Old Style" w:eastAsia="Bookman Old Style" w:hAnsi="Bookman Old Style" w:cs="Bookman Old Style"/>
      <w:sz w:val="12"/>
      <w:szCs w:val="12"/>
      <w:shd w:val="clear" w:color="auto" w:fill="FFFFFF"/>
    </w:rPr>
  </w:style>
  <w:style w:type="paragraph" w:customStyle="1" w:styleId="Bodytext60">
    <w:name w:val="Body text (6)"/>
    <w:basedOn w:val="Normal"/>
    <w:link w:val="Bodytext6"/>
    <w:rsid w:val="0041111B"/>
    <w:pPr>
      <w:widowControl w:val="0"/>
      <w:shd w:val="clear" w:color="auto" w:fill="FFFFFF"/>
      <w:spacing w:before="180" w:after="0" w:line="144" w:lineRule="exact"/>
    </w:pPr>
    <w:rPr>
      <w:rFonts w:ascii="Bookman Old Style" w:eastAsia="Bookman Old Style" w:hAnsi="Bookman Old Style" w:cs="Bookman Old Style"/>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Willsey</dc:creator>
  <cp:keywords/>
  <dc:description/>
  <cp:lastModifiedBy>Deborah Willsey</cp:lastModifiedBy>
  <cp:revision>1</cp:revision>
  <dcterms:created xsi:type="dcterms:W3CDTF">2017-06-07T21:14:00Z</dcterms:created>
  <dcterms:modified xsi:type="dcterms:W3CDTF">2017-06-07T21:35:00Z</dcterms:modified>
</cp:coreProperties>
</file>