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BD3" w:rsidRDefault="00A90BD3">
      <w:pPr>
        <w:tabs>
          <w:tab w:val="left" w:pos="6552"/>
          <w:tab w:val="left" w:pos="7992"/>
        </w:tabs>
        <w:kinsoku w:val="0"/>
        <w:overflowPunct w:val="0"/>
        <w:autoSpaceDE/>
        <w:autoSpaceDN/>
        <w:adjustRightInd/>
        <w:spacing w:before="140" w:line="282" w:lineRule="exact"/>
        <w:ind w:left="6048"/>
        <w:textAlignment w:val="baseline"/>
        <w:rPr>
          <w:rFonts w:ascii="Arial" w:hAnsi="Arial" w:cs="Arial"/>
          <w:i/>
          <w:iCs/>
          <w:spacing w:val="-1"/>
          <w:sz w:val="11"/>
          <w:szCs w:val="11"/>
        </w:rPr>
      </w:pPr>
      <w:r>
        <w:rPr>
          <w:rFonts w:ascii="Arial" w:hAnsi="Arial" w:cs="Arial"/>
          <w:spacing w:val="-1"/>
          <w:sz w:val="26"/>
          <w:szCs w:val="26"/>
        </w:rPr>
        <w:tab/>
      </w:r>
      <w:r>
        <w:rPr>
          <w:rFonts w:ascii="Arial" w:hAnsi="Arial" w:cs="Arial"/>
          <w:spacing w:val="-1"/>
          <w:sz w:val="26"/>
          <w:szCs w:val="26"/>
          <w:vertAlign w:val="subscript"/>
        </w:rPr>
        <w:t>,</w:t>
      </w:r>
    </w:p>
    <w:p w:rsidR="00A90BD3" w:rsidRDefault="00A90BD3">
      <w:pPr>
        <w:kinsoku w:val="0"/>
        <w:overflowPunct w:val="0"/>
        <w:autoSpaceDE/>
        <w:autoSpaceDN/>
        <w:adjustRightInd/>
        <w:spacing w:before="135" w:line="242" w:lineRule="exact"/>
        <w:ind w:left="72"/>
        <w:jc w:val="center"/>
        <w:textAlignment w:val="baseline"/>
        <w:rPr>
          <w:b/>
          <w:bCs/>
          <w:spacing w:val="32"/>
          <w:sz w:val="24"/>
          <w:szCs w:val="24"/>
        </w:rPr>
      </w:pPr>
      <w:r>
        <w:rPr>
          <w:b/>
          <w:bCs/>
          <w:spacing w:val="32"/>
          <w:sz w:val="24"/>
          <w:szCs w:val="24"/>
        </w:rPr>
        <w:t>Summer Solstice Itinerary</w:t>
      </w:r>
    </w:p>
    <w:p w:rsidR="00A90BD3" w:rsidRDefault="00A90BD3">
      <w:pPr>
        <w:kinsoku w:val="0"/>
        <w:overflowPunct w:val="0"/>
        <w:autoSpaceDE/>
        <w:autoSpaceDN/>
        <w:adjustRightInd/>
        <w:spacing w:before="483" w:line="242" w:lineRule="exact"/>
        <w:ind w:left="72"/>
        <w:textAlignment w:val="baseline"/>
        <w:rPr>
          <w:b/>
          <w:bCs/>
          <w:spacing w:val="-2"/>
          <w:sz w:val="24"/>
          <w:szCs w:val="24"/>
        </w:rPr>
      </w:pPr>
      <w:r>
        <w:rPr>
          <w:b/>
          <w:bCs/>
          <w:spacing w:val="-2"/>
          <w:sz w:val="24"/>
          <w:szCs w:val="24"/>
        </w:rPr>
        <w:t>6:30-7:15 Beginning (We'll carry people's drums to the circle for them.)</w:t>
      </w:r>
    </w:p>
    <w:p w:rsidR="00A90BD3" w:rsidRDefault="00A90BD3">
      <w:pPr>
        <w:numPr>
          <w:ilvl w:val="0"/>
          <w:numId w:val="1"/>
        </w:numPr>
        <w:kinsoku w:val="0"/>
        <w:overflowPunct w:val="0"/>
        <w:autoSpaceDE/>
        <w:autoSpaceDN/>
        <w:adjustRightInd/>
        <w:spacing w:before="3" w:line="221" w:lineRule="exact"/>
        <w:textAlignment w:val="baseline"/>
        <w:rPr>
          <w:b/>
          <w:bCs/>
          <w:spacing w:val="-6"/>
          <w:sz w:val="24"/>
          <w:szCs w:val="24"/>
        </w:rPr>
      </w:pPr>
      <w:r>
        <w:rPr>
          <w:b/>
          <w:bCs/>
          <w:spacing w:val="-6"/>
          <w:sz w:val="24"/>
          <w:szCs w:val="24"/>
        </w:rPr>
        <w:t>Welcome and explanation of first activities; brief discussion about Beltane (Marty)</w:t>
      </w:r>
    </w:p>
    <w:p w:rsidR="00A90BD3" w:rsidRDefault="00A90BD3">
      <w:pPr>
        <w:numPr>
          <w:ilvl w:val="0"/>
          <w:numId w:val="1"/>
        </w:numPr>
        <w:kinsoku w:val="0"/>
        <w:overflowPunct w:val="0"/>
        <w:autoSpaceDE/>
        <w:autoSpaceDN/>
        <w:adjustRightInd/>
        <w:spacing w:line="243" w:lineRule="exact"/>
        <w:textAlignment w:val="baseline"/>
        <w:rPr>
          <w:b/>
          <w:bCs/>
          <w:spacing w:val="-8"/>
          <w:sz w:val="24"/>
          <w:szCs w:val="24"/>
        </w:rPr>
      </w:pPr>
      <w:r>
        <w:rPr>
          <w:b/>
          <w:bCs/>
          <w:spacing w:val="-8"/>
          <w:sz w:val="24"/>
          <w:szCs w:val="24"/>
        </w:rPr>
        <w:t>Eating and check-in about the status of the dedication from Candlemas; also share meaning of</w:t>
      </w:r>
    </w:p>
    <w:p w:rsidR="00A90BD3" w:rsidRDefault="00A90BD3">
      <w:pPr>
        <w:kinsoku w:val="0"/>
        <w:overflowPunct w:val="0"/>
        <w:autoSpaceDE/>
        <w:autoSpaceDN/>
        <w:adjustRightInd/>
        <w:spacing w:line="257" w:lineRule="exact"/>
        <w:ind w:left="792"/>
        <w:textAlignment w:val="baseline"/>
        <w:rPr>
          <w:b/>
          <w:bCs/>
          <w:spacing w:val="-10"/>
          <w:sz w:val="24"/>
          <w:szCs w:val="24"/>
        </w:rPr>
      </w:pPr>
      <w:r>
        <w:rPr>
          <w:b/>
          <w:bCs/>
          <w:spacing w:val="-10"/>
          <w:sz w:val="24"/>
          <w:szCs w:val="24"/>
        </w:rPr>
        <w:t>items brought for the altar</w:t>
      </w:r>
    </w:p>
    <w:p w:rsidR="00A90BD3" w:rsidRDefault="00A90BD3">
      <w:pPr>
        <w:kinsoku w:val="0"/>
        <w:overflowPunct w:val="0"/>
        <w:autoSpaceDE/>
        <w:autoSpaceDN/>
        <w:adjustRightInd/>
        <w:spacing w:before="220" w:line="221" w:lineRule="exact"/>
        <w:ind w:left="72"/>
        <w:textAlignment w:val="baseline"/>
        <w:rPr>
          <w:b/>
          <w:bCs/>
          <w:spacing w:val="-2"/>
          <w:sz w:val="24"/>
          <w:szCs w:val="24"/>
        </w:rPr>
      </w:pPr>
      <w:r>
        <w:rPr>
          <w:b/>
          <w:bCs/>
          <w:spacing w:val="-2"/>
          <w:sz w:val="24"/>
          <w:szCs w:val="24"/>
        </w:rPr>
        <w:t>7:15-7:45 Cleansing (LeeAnn at the beginning of the path; Debby and Marty at the end)</w:t>
      </w:r>
    </w:p>
    <w:p w:rsidR="00A90BD3" w:rsidRDefault="00A90BD3">
      <w:pPr>
        <w:numPr>
          <w:ilvl w:val="0"/>
          <w:numId w:val="1"/>
        </w:numPr>
        <w:kinsoku w:val="0"/>
        <w:overflowPunct w:val="0"/>
        <w:autoSpaceDE/>
        <w:autoSpaceDN/>
        <w:adjustRightInd/>
        <w:spacing w:line="248" w:lineRule="exact"/>
        <w:ind w:right="144"/>
        <w:textAlignment w:val="baseline"/>
        <w:rPr>
          <w:b/>
          <w:bCs/>
          <w:spacing w:val="-3"/>
          <w:sz w:val="24"/>
          <w:szCs w:val="24"/>
        </w:rPr>
      </w:pPr>
      <w:r>
        <w:rPr>
          <w:b/>
          <w:bCs/>
          <w:spacing w:val="-3"/>
          <w:sz w:val="24"/>
          <w:szCs w:val="24"/>
        </w:rPr>
        <w:t>Walking to the sacred space, down the path with the "Solstice" words on the way (We'll take sit upons to the circle; participants will pick up burnable object while walking)</w:t>
      </w:r>
    </w:p>
    <w:p w:rsidR="00A90BD3" w:rsidRDefault="00A90BD3">
      <w:pPr>
        <w:numPr>
          <w:ilvl w:val="0"/>
          <w:numId w:val="1"/>
        </w:numPr>
        <w:kinsoku w:val="0"/>
        <w:overflowPunct w:val="0"/>
        <w:autoSpaceDE/>
        <w:autoSpaceDN/>
        <w:adjustRightInd/>
        <w:spacing w:before="8" w:line="224" w:lineRule="exact"/>
        <w:textAlignment w:val="baseline"/>
        <w:rPr>
          <w:b/>
          <w:bCs/>
          <w:spacing w:val="-9"/>
          <w:sz w:val="24"/>
          <w:szCs w:val="24"/>
        </w:rPr>
      </w:pPr>
      <w:r>
        <w:rPr>
          <w:b/>
          <w:bCs/>
          <w:spacing w:val="-9"/>
          <w:sz w:val="24"/>
          <w:szCs w:val="24"/>
        </w:rPr>
        <w:t>Entering through the sun hoop</w:t>
      </w:r>
    </w:p>
    <w:p w:rsidR="00A90BD3" w:rsidRDefault="00A90BD3">
      <w:pPr>
        <w:numPr>
          <w:ilvl w:val="0"/>
          <w:numId w:val="1"/>
        </w:numPr>
        <w:kinsoku w:val="0"/>
        <w:overflowPunct w:val="0"/>
        <w:autoSpaceDE/>
        <w:autoSpaceDN/>
        <w:adjustRightInd/>
        <w:spacing w:line="251" w:lineRule="exact"/>
        <w:textAlignment w:val="baseline"/>
        <w:rPr>
          <w:b/>
          <w:bCs/>
          <w:spacing w:val="-6"/>
          <w:sz w:val="24"/>
          <w:szCs w:val="24"/>
        </w:rPr>
      </w:pPr>
      <w:r>
        <w:rPr>
          <w:b/>
          <w:bCs/>
          <w:spacing w:val="-6"/>
          <w:sz w:val="24"/>
          <w:szCs w:val="24"/>
        </w:rPr>
        <w:t>Cleansing with rose water and cedar bough (We will say whatever we are moved to say)</w:t>
      </w:r>
    </w:p>
    <w:p w:rsidR="00A90BD3" w:rsidRDefault="00A90BD3">
      <w:pPr>
        <w:numPr>
          <w:ilvl w:val="0"/>
          <w:numId w:val="1"/>
        </w:numPr>
        <w:kinsoku w:val="0"/>
        <w:overflowPunct w:val="0"/>
        <w:autoSpaceDE/>
        <w:autoSpaceDN/>
        <w:adjustRightInd/>
        <w:spacing w:line="250" w:lineRule="exact"/>
        <w:ind w:right="576"/>
        <w:textAlignment w:val="baseline"/>
        <w:rPr>
          <w:b/>
          <w:bCs/>
          <w:spacing w:val="-8"/>
          <w:sz w:val="24"/>
          <w:szCs w:val="24"/>
        </w:rPr>
      </w:pPr>
      <w:r>
        <w:rPr>
          <w:b/>
          <w:bCs/>
          <w:spacing w:val="-8"/>
          <w:sz w:val="24"/>
          <w:szCs w:val="24"/>
        </w:rPr>
        <w:t>Giving of the rose (stemless) and match, and participant's placement of items on the altar (LeeAnn will bring the wooden signs and place one behind each woman.)</w:t>
      </w:r>
    </w:p>
    <w:p w:rsidR="00A90BD3" w:rsidRDefault="00A90BD3">
      <w:pPr>
        <w:kinsoku w:val="0"/>
        <w:overflowPunct w:val="0"/>
        <w:autoSpaceDE/>
        <w:autoSpaceDN/>
        <w:adjustRightInd/>
        <w:spacing w:before="234" w:line="242" w:lineRule="exact"/>
        <w:ind w:left="72"/>
        <w:textAlignment w:val="baseline"/>
        <w:rPr>
          <w:b/>
          <w:bCs/>
          <w:spacing w:val="6"/>
          <w:sz w:val="24"/>
          <w:szCs w:val="24"/>
        </w:rPr>
      </w:pPr>
      <w:r>
        <w:rPr>
          <w:b/>
          <w:bCs/>
          <w:spacing w:val="6"/>
          <w:sz w:val="24"/>
          <w:szCs w:val="24"/>
        </w:rPr>
        <w:t>7:45-8:00 Introduction (In a circle)</w:t>
      </w:r>
    </w:p>
    <w:p w:rsidR="00A90BD3" w:rsidRDefault="00A90BD3">
      <w:pPr>
        <w:numPr>
          <w:ilvl w:val="0"/>
          <w:numId w:val="1"/>
        </w:numPr>
        <w:kinsoku w:val="0"/>
        <w:overflowPunct w:val="0"/>
        <w:autoSpaceDE/>
        <w:autoSpaceDN/>
        <w:adjustRightInd/>
        <w:spacing w:line="221" w:lineRule="exact"/>
        <w:textAlignment w:val="baseline"/>
        <w:rPr>
          <w:b/>
          <w:bCs/>
          <w:spacing w:val="-7"/>
          <w:sz w:val="24"/>
          <w:szCs w:val="24"/>
        </w:rPr>
      </w:pPr>
      <w:r>
        <w:rPr>
          <w:b/>
          <w:bCs/>
          <w:spacing w:val="-7"/>
          <w:sz w:val="24"/>
          <w:szCs w:val="24"/>
        </w:rPr>
        <w:t xml:space="preserve">Sing the </w:t>
      </w:r>
      <w:r>
        <w:rPr>
          <w:b/>
          <w:bCs/>
          <w:spacing w:val="-7"/>
          <w:sz w:val="24"/>
          <w:szCs w:val="24"/>
          <w:u w:val="single"/>
        </w:rPr>
        <w:t>Circle Round the Wheel</w:t>
      </w:r>
      <w:r>
        <w:rPr>
          <w:b/>
          <w:bCs/>
          <w:spacing w:val="-7"/>
          <w:sz w:val="24"/>
          <w:szCs w:val="24"/>
        </w:rPr>
        <w:t xml:space="preserve"> (LeeAnn)</w:t>
      </w:r>
    </w:p>
    <w:p w:rsidR="00A90BD3" w:rsidRDefault="00A90BD3">
      <w:pPr>
        <w:numPr>
          <w:ilvl w:val="0"/>
          <w:numId w:val="1"/>
        </w:numPr>
        <w:kinsoku w:val="0"/>
        <w:overflowPunct w:val="0"/>
        <w:autoSpaceDE/>
        <w:autoSpaceDN/>
        <w:adjustRightInd/>
        <w:spacing w:line="228" w:lineRule="exact"/>
        <w:textAlignment w:val="baseline"/>
        <w:rPr>
          <w:b/>
          <w:bCs/>
          <w:spacing w:val="-9"/>
          <w:sz w:val="24"/>
          <w:szCs w:val="24"/>
        </w:rPr>
      </w:pPr>
      <w:r>
        <w:rPr>
          <w:b/>
          <w:bCs/>
          <w:spacing w:val="-9"/>
          <w:sz w:val="24"/>
          <w:szCs w:val="24"/>
        </w:rPr>
        <w:t>Read through "What is this Night?" (handout-Debby)</w:t>
      </w:r>
    </w:p>
    <w:p w:rsidR="00A90BD3" w:rsidRDefault="00A90BD3">
      <w:pPr>
        <w:numPr>
          <w:ilvl w:val="0"/>
          <w:numId w:val="1"/>
        </w:numPr>
        <w:kinsoku w:val="0"/>
        <w:overflowPunct w:val="0"/>
        <w:autoSpaceDE/>
        <w:autoSpaceDN/>
        <w:adjustRightInd/>
        <w:spacing w:line="250" w:lineRule="exact"/>
        <w:textAlignment w:val="baseline"/>
        <w:rPr>
          <w:rFonts w:ascii="Arial" w:hAnsi="Arial" w:cs="Arial"/>
          <w:sz w:val="24"/>
          <w:szCs w:val="24"/>
        </w:rPr>
      </w:pPr>
      <w:r>
        <w:rPr>
          <w:b/>
          <w:bCs/>
          <w:spacing w:val="-7"/>
          <w:sz w:val="24"/>
          <w:szCs w:val="24"/>
        </w:rPr>
        <w:t>Other info. on Summer Solstice and items on the altar; include transition from Beltane (brief</w:t>
      </w:r>
      <w:r>
        <w:rPr>
          <w:b/>
          <w:bCs/>
          <w:spacing w:val="-7"/>
          <w:sz w:val="24"/>
          <w:szCs w:val="24"/>
        </w:rPr>
        <w:noBreakHyphen/>
      </w:r>
    </w:p>
    <w:p w:rsidR="00A90BD3" w:rsidRDefault="00A90BD3">
      <w:pPr>
        <w:kinsoku w:val="0"/>
        <w:overflowPunct w:val="0"/>
        <w:autoSpaceDE/>
        <w:autoSpaceDN/>
        <w:adjustRightInd/>
        <w:spacing w:before="14" w:line="242" w:lineRule="exact"/>
        <w:ind w:left="792"/>
        <w:textAlignment w:val="baseline"/>
        <w:rPr>
          <w:b/>
          <w:bCs/>
          <w:spacing w:val="-12"/>
          <w:sz w:val="24"/>
          <w:szCs w:val="24"/>
        </w:rPr>
      </w:pPr>
      <w:r>
        <w:rPr>
          <w:b/>
          <w:bCs/>
          <w:spacing w:val="-12"/>
          <w:sz w:val="24"/>
          <w:szCs w:val="24"/>
        </w:rPr>
        <w:t>Marty)</w:t>
      </w:r>
    </w:p>
    <w:p w:rsidR="00A90BD3" w:rsidRDefault="00A90BD3">
      <w:pPr>
        <w:kinsoku w:val="0"/>
        <w:overflowPunct w:val="0"/>
        <w:autoSpaceDE/>
        <w:autoSpaceDN/>
        <w:adjustRightInd/>
        <w:spacing w:before="244" w:line="242" w:lineRule="exact"/>
        <w:ind w:left="72"/>
        <w:textAlignment w:val="baseline"/>
        <w:rPr>
          <w:b/>
          <w:bCs/>
          <w:spacing w:val="10"/>
          <w:sz w:val="24"/>
          <w:szCs w:val="24"/>
        </w:rPr>
      </w:pPr>
      <w:r>
        <w:rPr>
          <w:b/>
          <w:bCs/>
          <w:spacing w:val="10"/>
          <w:sz w:val="24"/>
          <w:szCs w:val="24"/>
        </w:rPr>
        <w:t>8:00-8:20 Fire Meditation (Debby)</w:t>
      </w:r>
    </w:p>
    <w:p w:rsidR="00A90BD3" w:rsidRDefault="00A90BD3">
      <w:pPr>
        <w:numPr>
          <w:ilvl w:val="0"/>
          <w:numId w:val="1"/>
        </w:numPr>
        <w:kinsoku w:val="0"/>
        <w:overflowPunct w:val="0"/>
        <w:autoSpaceDE/>
        <w:autoSpaceDN/>
        <w:adjustRightInd/>
        <w:spacing w:before="10" w:line="219" w:lineRule="exact"/>
        <w:textAlignment w:val="baseline"/>
        <w:rPr>
          <w:b/>
          <w:bCs/>
          <w:spacing w:val="-7"/>
          <w:sz w:val="24"/>
          <w:szCs w:val="24"/>
        </w:rPr>
      </w:pPr>
      <w:r>
        <w:rPr>
          <w:b/>
          <w:bCs/>
          <w:spacing w:val="-7"/>
          <w:sz w:val="24"/>
          <w:szCs w:val="24"/>
        </w:rPr>
        <w:t>Light the fire with matches; everyone participates (four candles in the four directions)</w:t>
      </w:r>
    </w:p>
    <w:p w:rsidR="00A90BD3" w:rsidRDefault="00A90BD3">
      <w:pPr>
        <w:numPr>
          <w:ilvl w:val="0"/>
          <w:numId w:val="1"/>
        </w:numPr>
        <w:kinsoku w:val="0"/>
        <w:overflowPunct w:val="0"/>
        <w:autoSpaceDE/>
        <w:autoSpaceDN/>
        <w:adjustRightInd/>
        <w:spacing w:line="234" w:lineRule="exact"/>
        <w:textAlignment w:val="baseline"/>
        <w:rPr>
          <w:b/>
          <w:bCs/>
          <w:spacing w:val="-7"/>
          <w:sz w:val="24"/>
          <w:szCs w:val="24"/>
        </w:rPr>
      </w:pPr>
      <w:r>
        <w:rPr>
          <w:b/>
          <w:bCs/>
          <w:spacing w:val="-7"/>
          <w:sz w:val="24"/>
          <w:szCs w:val="24"/>
        </w:rPr>
        <w:t>Fire meditation on letting go and surrendering; with eyes open watching the fire</w:t>
      </w:r>
    </w:p>
    <w:p w:rsidR="00A90BD3" w:rsidRDefault="00A90BD3">
      <w:pPr>
        <w:numPr>
          <w:ilvl w:val="0"/>
          <w:numId w:val="1"/>
        </w:numPr>
        <w:kinsoku w:val="0"/>
        <w:overflowPunct w:val="0"/>
        <w:autoSpaceDE/>
        <w:autoSpaceDN/>
        <w:adjustRightInd/>
        <w:spacing w:line="260" w:lineRule="exact"/>
        <w:textAlignment w:val="baseline"/>
        <w:rPr>
          <w:b/>
          <w:bCs/>
          <w:spacing w:val="-7"/>
          <w:sz w:val="24"/>
          <w:szCs w:val="24"/>
        </w:rPr>
      </w:pPr>
      <w:r>
        <w:rPr>
          <w:b/>
          <w:bCs/>
          <w:spacing w:val="-7"/>
          <w:sz w:val="24"/>
          <w:szCs w:val="24"/>
        </w:rPr>
        <w:t>Burn that object carried from the walk that symbolizes the letting go; name it before tossing it</w:t>
      </w:r>
    </w:p>
    <w:p w:rsidR="00A90BD3" w:rsidRDefault="00A90BD3">
      <w:pPr>
        <w:kinsoku w:val="0"/>
        <w:overflowPunct w:val="0"/>
        <w:autoSpaceDE/>
        <w:autoSpaceDN/>
        <w:adjustRightInd/>
        <w:spacing w:before="3" w:line="242" w:lineRule="exact"/>
        <w:ind w:left="792"/>
        <w:textAlignment w:val="baseline"/>
        <w:rPr>
          <w:b/>
          <w:bCs/>
          <w:spacing w:val="-7"/>
          <w:sz w:val="24"/>
          <w:szCs w:val="24"/>
        </w:rPr>
      </w:pPr>
      <w:r>
        <w:rPr>
          <w:b/>
          <w:bCs/>
          <w:spacing w:val="-7"/>
          <w:sz w:val="24"/>
          <w:szCs w:val="24"/>
        </w:rPr>
        <w:t>into the fire</w:t>
      </w:r>
    </w:p>
    <w:p w:rsidR="00A90BD3" w:rsidRDefault="00A90BD3">
      <w:pPr>
        <w:kinsoku w:val="0"/>
        <w:overflowPunct w:val="0"/>
        <w:autoSpaceDE/>
        <w:autoSpaceDN/>
        <w:adjustRightInd/>
        <w:spacing w:before="231" w:line="242" w:lineRule="exact"/>
        <w:ind w:left="72"/>
        <w:textAlignment w:val="baseline"/>
        <w:rPr>
          <w:b/>
          <w:bCs/>
          <w:spacing w:val="10"/>
          <w:sz w:val="24"/>
          <w:szCs w:val="24"/>
        </w:rPr>
      </w:pPr>
      <w:r>
        <w:rPr>
          <w:b/>
          <w:bCs/>
          <w:spacing w:val="10"/>
          <w:sz w:val="24"/>
          <w:szCs w:val="24"/>
        </w:rPr>
        <w:t>8:20-9:10 Meditation on Masculine Power (Marty)</w:t>
      </w:r>
    </w:p>
    <w:p w:rsidR="00A90BD3" w:rsidRDefault="00A90BD3">
      <w:pPr>
        <w:numPr>
          <w:ilvl w:val="0"/>
          <w:numId w:val="1"/>
        </w:numPr>
        <w:kinsoku w:val="0"/>
        <w:overflowPunct w:val="0"/>
        <w:autoSpaceDE/>
        <w:autoSpaceDN/>
        <w:adjustRightInd/>
        <w:spacing w:before="11" w:line="225" w:lineRule="exact"/>
        <w:textAlignment w:val="baseline"/>
        <w:rPr>
          <w:b/>
          <w:bCs/>
          <w:sz w:val="24"/>
          <w:szCs w:val="24"/>
        </w:rPr>
      </w:pPr>
      <w:r>
        <w:rPr>
          <w:b/>
          <w:bCs/>
          <w:sz w:val="24"/>
          <w:szCs w:val="24"/>
        </w:rPr>
        <w:t>Meditation on male power (lying down); ends with focus on what passionately want to have in your life</w:t>
      </w:r>
    </w:p>
    <w:p w:rsidR="00A90BD3" w:rsidRDefault="00A90BD3">
      <w:pPr>
        <w:numPr>
          <w:ilvl w:val="0"/>
          <w:numId w:val="1"/>
        </w:numPr>
        <w:kinsoku w:val="0"/>
        <w:overflowPunct w:val="0"/>
        <w:autoSpaceDE/>
        <w:autoSpaceDN/>
        <w:adjustRightInd/>
        <w:spacing w:before="9" w:line="215" w:lineRule="exact"/>
        <w:textAlignment w:val="baseline"/>
        <w:rPr>
          <w:b/>
          <w:bCs/>
          <w:spacing w:val="-7"/>
          <w:sz w:val="24"/>
          <w:szCs w:val="24"/>
        </w:rPr>
      </w:pPr>
      <w:r>
        <w:rPr>
          <w:b/>
          <w:bCs/>
          <w:spacing w:val="-7"/>
          <w:sz w:val="24"/>
          <w:szCs w:val="24"/>
        </w:rPr>
        <w:t>Drumming and feeling the energy; letting sounds emerge</w:t>
      </w:r>
    </w:p>
    <w:p w:rsidR="00A90BD3" w:rsidRDefault="00A90BD3">
      <w:pPr>
        <w:numPr>
          <w:ilvl w:val="0"/>
          <w:numId w:val="1"/>
        </w:numPr>
        <w:kinsoku w:val="0"/>
        <w:overflowPunct w:val="0"/>
        <w:autoSpaceDE/>
        <w:autoSpaceDN/>
        <w:adjustRightInd/>
        <w:spacing w:line="236" w:lineRule="exact"/>
        <w:textAlignment w:val="baseline"/>
        <w:rPr>
          <w:b/>
          <w:bCs/>
          <w:spacing w:val="-7"/>
          <w:sz w:val="24"/>
          <w:szCs w:val="24"/>
        </w:rPr>
      </w:pPr>
      <w:r>
        <w:rPr>
          <w:b/>
          <w:bCs/>
          <w:spacing w:val="-7"/>
          <w:sz w:val="24"/>
          <w:szCs w:val="24"/>
        </w:rPr>
        <w:t>Fire jumping and making guttural sounds (others continue to drum); visualize what</w:t>
      </w:r>
    </w:p>
    <w:p w:rsidR="00A90BD3" w:rsidRDefault="00A90BD3">
      <w:pPr>
        <w:kinsoku w:val="0"/>
        <w:overflowPunct w:val="0"/>
        <w:autoSpaceDE/>
        <w:autoSpaceDN/>
        <w:adjustRightInd/>
        <w:spacing w:line="373" w:lineRule="exact"/>
        <w:ind w:left="72" w:firstLine="720"/>
        <w:textAlignment w:val="baseline"/>
        <w:rPr>
          <w:b/>
          <w:bCs/>
          <w:sz w:val="24"/>
          <w:szCs w:val="24"/>
        </w:rPr>
      </w:pPr>
      <w:r>
        <w:rPr>
          <w:b/>
          <w:bCs/>
          <w:sz w:val="24"/>
          <w:szCs w:val="24"/>
        </w:rPr>
        <w:t>passionately want; later in the jumping verbalize what it is</w:t>
      </w:r>
      <w:r>
        <w:rPr>
          <w:b/>
          <w:bCs/>
          <w:sz w:val="24"/>
          <w:szCs w:val="24"/>
        </w:rPr>
        <w:br/>
        <w:t>9:10-9:25 Blending Energies (Debby)</w:t>
      </w:r>
    </w:p>
    <w:p w:rsidR="00A90BD3" w:rsidRDefault="00A90BD3">
      <w:pPr>
        <w:numPr>
          <w:ilvl w:val="0"/>
          <w:numId w:val="1"/>
        </w:numPr>
        <w:kinsoku w:val="0"/>
        <w:overflowPunct w:val="0"/>
        <w:autoSpaceDE/>
        <w:autoSpaceDN/>
        <w:adjustRightInd/>
        <w:spacing w:before="17" w:line="223" w:lineRule="exact"/>
        <w:ind w:right="144"/>
        <w:textAlignment w:val="baseline"/>
        <w:rPr>
          <w:b/>
          <w:bCs/>
          <w:sz w:val="24"/>
          <w:szCs w:val="24"/>
        </w:rPr>
      </w:pPr>
      <w:r>
        <w:rPr>
          <w:b/>
          <w:bCs/>
          <w:sz w:val="24"/>
          <w:szCs w:val="24"/>
        </w:rPr>
        <w:t>Blending the female energy with the male energy; sending the passionate desire/want into the flower (be in your body, feel the two energies and breathe)</w:t>
      </w:r>
    </w:p>
    <w:p w:rsidR="00A90BD3" w:rsidRDefault="00A90BD3">
      <w:pPr>
        <w:numPr>
          <w:ilvl w:val="0"/>
          <w:numId w:val="1"/>
        </w:numPr>
        <w:kinsoku w:val="0"/>
        <w:overflowPunct w:val="0"/>
        <w:autoSpaceDE/>
        <w:autoSpaceDN/>
        <w:adjustRightInd/>
        <w:spacing w:line="253" w:lineRule="exact"/>
        <w:textAlignment w:val="baseline"/>
        <w:rPr>
          <w:b/>
          <w:bCs/>
          <w:spacing w:val="-7"/>
          <w:sz w:val="24"/>
          <w:szCs w:val="24"/>
        </w:rPr>
      </w:pPr>
      <w:r>
        <w:rPr>
          <w:b/>
          <w:bCs/>
          <w:spacing w:val="-7"/>
          <w:sz w:val="24"/>
          <w:szCs w:val="24"/>
        </w:rPr>
        <w:t>Floating the flower with the desire/wish down the creek; return to the circle in balance</w:t>
      </w:r>
    </w:p>
    <w:p w:rsidR="00A90BD3" w:rsidRDefault="00A90BD3">
      <w:pPr>
        <w:kinsoku w:val="0"/>
        <w:overflowPunct w:val="0"/>
        <w:autoSpaceDE/>
        <w:autoSpaceDN/>
        <w:adjustRightInd/>
        <w:spacing w:before="218" w:line="242" w:lineRule="exact"/>
        <w:ind w:left="72"/>
        <w:textAlignment w:val="baseline"/>
        <w:rPr>
          <w:b/>
          <w:bCs/>
          <w:spacing w:val="10"/>
          <w:sz w:val="24"/>
          <w:szCs w:val="24"/>
        </w:rPr>
      </w:pPr>
      <w:r>
        <w:rPr>
          <w:b/>
          <w:bCs/>
          <w:spacing w:val="10"/>
          <w:sz w:val="24"/>
          <w:szCs w:val="24"/>
        </w:rPr>
        <w:t>9:25-9:35 Closing (LeeAnn)</w:t>
      </w:r>
    </w:p>
    <w:p w:rsidR="00A90BD3" w:rsidRDefault="00A90BD3">
      <w:pPr>
        <w:numPr>
          <w:ilvl w:val="0"/>
          <w:numId w:val="1"/>
        </w:numPr>
        <w:kinsoku w:val="0"/>
        <w:overflowPunct w:val="0"/>
        <w:autoSpaceDE/>
        <w:autoSpaceDN/>
        <w:adjustRightInd/>
        <w:spacing w:before="3" w:line="242" w:lineRule="exact"/>
        <w:textAlignment w:val="baseline"/>
        <w:rPr>
          <w:b/>
          <w:bCs/>
          <w:spacing w:val="-9"/>
          <w:sz w:val="24"/>
          <w:szCs w:val="24"/>
        </w:rPr>
      </w:pPr>
      <w:r>
        <w:rPr>
          <w:b/>
          <w:bCs/>
          <w:spacing w:val="-9"/>
          <w:sz w:val="24"/>
          <w:szCs w:val="24"/>
        </w:rPr>
        <w:t>Reading of "Burn Bright Flame Within Me"</w:t>
      </w:r>
    </w:p>
    <w:p w:rsidR="00A90BD3" w:rsidRDefault="00A90BD3">
      <w:pPr>
        <w:numPr>
          <w:ilvl w:val="0"/>
          <w:numId w:val="1"/>
        </w:numPr>
        <w:kinsoku w:val="0"/>
        <w:overflowPunct w:val="0"/>
        <w:autoSpaceDE/>
        <w:autoSpaceDN/>
        <w:adjustRightInd/>
        <w:spacing w:before="53" w:line="207" w:lineRule="exact"/>
        <w:ind w:right="72"/>
        <w:textAlignment w:val="baseline"/>
        <w:rPr>
          <w:b/>
          <w:bCs/>
          <w:sz w:val="24"/>
          <w:szCs w:val="24"/>
        </w:rPr>
      </w:pPr>
      <w:r>
        <w:rPr>
          <w:b/>
          <w:bCs/>
          <w:sz w:val="24"/>
          <w:szCs w:val="24"/>
        </w:rPr>
        <w:t>Burning of herbs (Feverfew, Lavender, Sage, Mint, Basil, Rosemary, Thyme); explanation if known</w:t>
      </w:r>
    </w:p>
    <w:p w:rsidR="00A90BD3" w:rsidRDefault="00A90BD3">
      <w:pPr>
        <w:numPr>
          <w:ilvl w:val="0"/>
          <w:numId w:val="1"/>
        </w:numPr>
        <w:kinsoku w:val="0"/>
        <w:overflowPunct w:val="0"/>
        <w:autoSpaceDE/>
        <w:autoSpaceDN/>
        <w:adjustRightInd/>
        <w:spacing w:before="30" w:after="307" w:line="242" w:lineRule="exact"/>
        <w:textAlignment w:val="baseline"/>
        <w:rPr>
          <w:b/>
          <w:bCs/>
          <w:spacing w:val="-3"/>
          <w:sz w:val="24"/>
          <w:szCs w:val="24"/>
        </w:rPr>
      </w:pPr>
      <w:r>
        <w:rPr>
          <w:b/>
          <w:bCs/>
          <w:spacing w:val="-3"/>
          <w:sz w:val="24"/>
          <w:szCs w:val="24"/>
        </w:rPr>
        <w:t xml:space="preserve">Close with </w:t>
      </w:r>
      <w:r>
        <w:rPr>
          <w:b/>
          <w:bCs/>
          <w:spacing w:val="-3"/>
          <w:sz w:val="24"/>
          <w:szCs w:val="24"/>
          <w:u w:val="single"/>
        </w:rPr>
        <w:t>Celtic Goddess Blessing</w:t>
      </w:r>
      <w:r>
        <w:rPr>
          <w:b/>
          <w:bCs/>
          <w:spacing w:val="-3"/>
          <w:sz w:val="24"/>
          <w:szCs w:val="24"/>
        </w:rPr>
        <w:t xml:space="preserve"> song</w:t>
      </w:r>
    </w:p>
    <w:p w:rsidR="00A90BD3" w:rsidRDefault="00A90BD3">
      <w:pPr>
        <w:kinsoku w:val="0"/>
        <w:overflowPunct w:val="0"/>
        <w:autoSpaceDE/>
        <w:autoSpaceDN/>
        <w:adjustRightInd/>
        <w:spacing w:before="556" w:line="20" w:lineRule="exact"/>
        <w:textAlignment w:val="baseline"/>
        <w:rPr>
          <w:sz w:val="24"/>
          <w:szCs w:val="24"/>
        </w:rPr>
      </w:pPr>
      <w:r>
        <w:rPr>
          <w:noProof/>
        </w:rPr>
        <w:pict>
          <v:line id="_x0000_s1027" style="position:absolute;z-index:1;mso-wrap-distance-left:0;mso-wrap-distance-right:0;mso-position-horizontal-relative:page;mso-position-vertical-relative:page" from="73.7pt,587.5pt" to="547.75pt,587.5pt" o:allowincell="f" strokeweight="1.45pt">
            <v:stroke dashstyle="3 1"/>
            <w10:wrap type="square" anchorx="page" anchory="page"/>
          </v:line>
        </w:pict>
      </w:r>
      <w:r>
        <w:rPr>
          <w:noProof/>
        </w:rPr>
        <w:pict>
          <v:line id="_x0000_s1028" style="position:absolute;z-index:2;mso-wrap-distance-left:0;mso-wrap-distance-right:0;mso-position-horizontal-relative:page;mso-position-vertical-relative:page" from="73.7pt,589.9pt" to="547.75pt,589.9pt" o:allowincell="f" strokeweight="1.45pt">
            <v:stroke dashstyle="3 1"/>
            <w10:wrap type="square" anchorx="page" anchory="page"/>
          </v:line>
        </w:pict>
      </w:r>
    </w:p>
    <w:tbl>
      <w:tblPr>
        <w:tblW w:w="0" w:type="auto"/>
        <w:tblLayout w:type="fixed"/>
        <w:tblCellMar>
          <w:left w:w="0" w:type="dxa"/>
          <w:right w:w="0" w:type="dxa"/>
        </w:tblCellMar>
        <w:tblLook w:val="0000"/>
      </w:tblPr>
      <w:tblGrid>
        <w:gridCol w:w="2356"/>
        <w:gridCol w:w="7124"/>
      </w:tblGrid>
      <w:tr w:rsidR="00A90BD3" w:rsidRPr="00D62B76">
        <w:tblPrEx>
          <w:tblCellMar>
            <w:top w:w="0" w:type="dxa"/>
            <w:left w:w="0" w:type="dxa"/>
            <w:bottom w:w="0" w:type="dxa"/>
            <w:right w:w="0" w:type="dxa"/>
          </w:tblCellMar>
        </w:tblPrEx>
        <w:trPr>
          <w:trHeight w:hRule="exact" w:val="2450"/>
        </w:trPr>
        <w:tc>
          <w:tcPr>
            <w:tcW w:w="2356" w:type="dxa"/>
            <w:tcBorders>
              <w:top w:val="nil"/>
              <w:left w:val="nil"/>
              <w:bottom w:val="nil"/>
              <w:right w:val="nil"/>
            </w:tcBorders>
          </w:tcPr>
          <w:p w:rsidR="00A90BD3" w:rsidRPr="00D62B76" w:rsidRDefault="00A90BD3">
            <w:pPr>
              <w:kinsoku w:val="0"/>
              <w:overflowPunct w:val="0"/>
              <w:autoSpaceDE/>
              <w:autoSpaceDN/>
              <w:adjustRightInd/>
              <w:spacing w:line="251" w:lineRule="exact"/>
              <w:ind w:right="1669"/>
              <w:jc w:val="right"/>
              <w:textAlignment w:val="baseline"/>
              <w:rPr>
                <w:rFonts w:eastAsiaTheme="minorEastAsia"/>
                <w:b/>
                <w:bCs/>
                <w:sz w:val="24"/>
                <w:szCs w:val="24"/>
                <w:u w:val="single"/>
              </w:rPr>
            </w:pPr>
            <w:r w:rsidRPr="00D62B76">
              <w:rPr>
                <w:rFonts w:eastAsiaTheme="minorEastAsia"/>
                <w:b/>
                <w:bCs/>
                <w:sz w:val="24"/>
                <w:szCs w:val="24"/>
                <w:u w:val="single"/>
              </w:rPr>
              <w:t xml:space="preserve">Debby </w:t>
            </w:r>
          </w:p>
          <w:p w:rsidR="00A90BD3" w:rsidRPr="00D62B76" w:rsidRDefault="00A90BD3">
            <w:pPr>
              <w:kinsoku w:val="0"/>
              <w:overflowPunct w:val="0"/>
              <w:autoSpaceDE/>
              <w:autoSpaceDN/>
              <w:adjustRightInd/>
              <w:spacing w:before="17" w:after="551" w:line="233" w:lineRule="exact"/>
              <w:ind w:left="216"/>
              <w:textAlignment w:val="baseline"/>
              <w:rPr>
                <w:rFonts w:eastAsiaTheme="minorEastAsia"/>
                <w:b/>
                <w:bCs/>
                <w:sz w:val="24"/>
                <w:szCs w:val="24"/>
              </w:rPr>
            </w:pPr>
            <w:r w:rsidRPr="00D62B76">
              <w:rPr>
                <w:rFonts w:eastAsiaTheme="minorEastAsia"/>
                <w:b/>
                <w:bCs/>
                <w:sz w:val="24"/>
                <w:szCs w:val="24"/>
              </w:rPr>
              <w:t>altar cloth</w:t>
            </w:r>
            <w:r w:rsidRPr="00D62B76">
              <w:rPr>
                <w:rFonts w:eastAsiaTheme="minorEastAsia"/>
                <w:b/>
                <w:bCs/>
                <w:sz w:val="24"/>
                <w:szCs w:val="24"/>
              </w:rPr>
              <w:br/>
              <w:t>sun candles</w:t>
            </w:r>
            <w:r w:rsidRPr="00D62B76">
              <w:rPr>
                <w:rFonts w:eastAsiaTheme="minorEastAsia"/>
                <w:b/>
                <w:bCs/>
                <w:sz w:val="24"/>
                <w:szCs w:val="24"/>
              </w:rPr>
              <w:br/>
              <w:t>dining cloth</w:t>
            </w:r>
            <w:r w:rsidRPr="00D62B76">
              <w:rPr>
                <w:rFonts w:eastAsiaTheme="minorEastAsia"/>
                <w:b/>
                <w:bCs/>
                <w:sz w:val="24"/>
                <w:szCs w:val="24"/>
              </w:rPr>
              <w:br/>
            </w:r>
            <w:r w:rsidR="00C60864" w:rsidRPr="00D62B76">
              <w:rPr>
                <w:rFonts w:eastAsiaTheme="minorEastAsia"/>
                <w:b/>
                <w:bCs/>
                <w:sz w:val="24"/>
                <w:szCs w:val="24"/>
              </w:rPr>
              <w:t>Tiki</w:t>
            </w:r>
            <w:r w:rsidRPr="00D62B76">
              <w:rPr>
                <w:rFonts w:eastAsiaTheme="minorEastAsia"/>
                <w:b/>
                <w:bCs/>
                <w:sz w:val="24"/>
                <w:szCs w:val="24"/>
              </w:rPr>
              <w:t xml:space="preserve"> torches</w:t>
            </w:r>
            <w:r w:rsidRPr="00D62B76">
              <w:rPr>
                <w:rFonts w:eastAsiaTheme="minorEastAsia"/>
                <w:b/>
                <w:bCs/>
                <w:sz w:val="24"/>
                <w:szCs w:val="24"/>
              </w:rPr>
              <w:br/>
              <w:t>seashells</w:t>
            </w:r>
            <w:r w:rsidRPr="00D62B76">
              <w:rPr>
                <w:rFonts w:eastAsiaTheme="minorEastAsia"/>
                <w:b/>
                <w:bCs/>
                <w:sz w:val="24"/>
                <w:szCs w:val="24"/>
              </w:rPr>
              <w:br/>
              <w:t>wooden bowl</w:t>
            </w:r>
            <w:r w:rsidRPr="00D62B76">
              <w:rPr>
                <w:rFonts w:eastAsiaTheme="minorEastAsia"/>
                <w:b/>
                <w:bCs/>
                <w:sz w:val="24"/>
                <w:szCs w:val="24"/>
              </w:rPr>
              <w:br/>
              <w:t>cedar bough</w:t>
            </w:r>
          </w:p>
        </w:tc>
        <w:tc>
          <w:tcPr>
            <w:tcW w:w="7124" w:type="dxa"/>
            <w:tcBorders>
              <w:top w:val="nil"/>
              <w:left w:val="nil"/>
              <w:bottom w:val="nil"/>
              <w:right w:val="nil"/>
            </w:tcBorders>
          </w:tcPr>
          <w:p w:rsidR="00A90BD3" w:rsidRPr="00D62B76" w:rsidRDefault="00A90BD3">
            <w:pPr>
              <w:tabs>
                <w:tab w:val="left" w:pos="3960"/>
              </w:tabs>
              <w:kinsoku w:val="0"/>
              <w:overflowPunct w:val="0"/>
              <w:autoSpaceDE/>
              <w:autoSpaceDN/>
              <w:adjustRightInd/>
              <w:spacing w:before="42" w:line="282" w:lineRule="exact"/>
              <w:ind w:right="2345"/>
              <w:jc w:val="right"/>
              <w:textAlignment w:val="baseline"/>
              <w:rPr>
                <w:rFonts w:eastAsiaTheme="minorEastAsia"/>
                <w:b/>
                <w:bCs/>
                <w:spacing w:val="-10"/>
                <w:sz w:val="24"/>
                <w:szCs w:val="24"/>
                <w:u w:val="single"/>
              </w:rPr>
            </w:pPr>
            <w:r w:rsidRPr="00D62B76">
              <w:rPr>
                <w:rFonts w:eastAsiaTheme="minorEastAsia"/>
                <w:b/>
                <w:bCs/>
                <w:spacing w:val="-10"/>
                <w:sz w:val="24"/>
                <w:szCs w:val="24"/>
                <w:u w:val="single"/>
              </w:rPr>
              <w:t>Marty</w:t>
            </w:r>
            <w:r w:rsidRPr="00D62B76">
              <w:rPr>
                <w:rFonts w:eastAsiaTheme="minorEastAsia"/>
                <w:b/>
                <w:bCs/>
                <w:spacing w:val="-10"/>
                <w:sz w:val="24"/>
                <w:szCs w:val="24"/>
              </w:rPr>
              <w:tab/>
            </w:r>
            <w:r w:rsidRPr="00D62B76">
              <w:rPr>
                <w:rFonts w:eastAsiaTheme="minorEastAsia"/>
                <w:b/>
                <w:bCs/>
                <w:spacing w:val="-10"/>
                <w:sz w:val="24"/>
                <w:szCs w:val="24"/>
                <w:u w:val="single"/>
              </w:rPr>
              <w:t xml:space="preserve">LeeAnn </w:t>
            </w:r>
          </w:p>
          <w:p w:rsidR="00A90BD3" w:rsidRPr="00D62B76" w:rsidRDefault="00A90BD3">
            <w:pPr>
              <w:tabs>
                <w:tab w:val="left" w:pos="4176"/>
              </w:tabs>
              <w:kinsoku w:val="0"/>
              <w:overflowPunct w:val="0"/>
              <w:autoSpaceDE/>
              <w:autoSpaceDN/>
              <w:adjustRightInd/>
              <w:spacing w:before="2" w:line="242" w:lineRule="exact"/>
              <w:ind w:right="1985"/>
              <w:jc w:val="right"/>
              <w:textAlignment w:val="baseline"/>
              <w:rPr>
                <w:rFonts w:eastAsiaTheme="minorEastAsia"/>
                <w:b/>
                <w:bCs/>
                <w:sz w:val="24"/>
                <w:szCs w:val="24"/>
              </w:rPr>
            </w:pPr>
            <w:r w:rsidRPr="00D62B76">
              <w:rPr>
                <w:rFonts w:eastAsiaTheme="minorEastAsia"/>
                <w:b/>
                <w:bCs/>
                <w:sz w:val="24"/>
                <w:szCs w:val="24"/>
              </w:rPr>
              <w:t>herbs</w:t>
            </w:r>
            <w:r w:rsidRPr="00D62B76">
              <w:rPr>
                <w:rFonts w:eastAsiaTheme="minorEastAsia"/>
                <w:b/>
                <w:bCs/>
                <w:sz w:val="24"/>
                <w:szCs w:val="24"/>
              </w:rPr>
              <w:tab/>
              <w:t>seashells</w:t>
            </w:r>
          </w:p>
          <w:p w:rsidR="00A90BD3" w:rsidRPr="00D62B76" w:rsidRDefault="00A90BD3" w:rsidP="00C60864">
            <w:pPr>
              <w:tabs>
                <w:tab w:val="left" w:pos="4176"/>
              </w:tabs>
              <w:kinsoku w:val="0"/>
              <w:overflowPunct w:val="0"/>
              <w:autoSpaceDE/>
              <w:autoSpaceDN/>
              <w:adjustRightInd/>
              <w:spacing w:before="18" w:line="211" w:lineRule="exact"/>
              <w:ind w:left="936" w:hanging="862"/>
              <w:textAlignment w:val="baseline"/>
              <w:rPr>
                <w:rFonts w:eastAsiaTheme="minorEastAsia"/>
                <w:b/>
                <w:bCs/>
                <w:sz w:val="24"/>
                <w:szCs w:val="24"/>
              </w:rPr>
            </w:pPr>
            <w:r w:rsidRPr="00D62B76">
              <w:rPr>
                <w:rFonts w:eastAsiaTheme="minorEastAsia"/>
                <w:b/>
                <w:bCs/>
                <w:sz w:val="24"/>
                <w:szCs w:val="24"/>
              </w:rPr>
              <w:t>roses (clippers)</w:t>
            </w:r>
            <w:r w:rsidRPr="00D62B76">
              <w:rPr>
                <w:rFonts w:eastAsiaTheme="minorEastAsia"/>
                <w:b/>
                <w:bCs/>
                <w:sz w:val="24"/>
                <w:szCs w:val="24"/>
              </w:rPr>
              <w:tab/>
              <w:t>sun hoop</w:t>
            </w:r>
          </w:p>
          <w:p w:rsidR="00A90BD3" w:rsidRPr="00D62B76" w:rsidRDefault="00A90BD3" w:rsidP="00C60864">
            <w:pPr>
              <w:tabs>
                <w:tab w:val="left" w:pos="4176"/>
              </w:tabs>
              <w:kinsoku w:val="0"/>
              <w:overflowPunct w:val="0"/>
              <w:autoSpaceDE/>
              <w:autoSpaceDN/>
              <w:adjustRightInd/>
              <w:spacing w:line="231" w:lineRule="exact"/>
              <w:ind w:left="936" w:hanging="862"/>
              <w:textAlignment w:val="baseline"/>
              <w:rPr>
                <w:rFonts w:eastAsiaTheme="minorEastAsia"/>
                <w:b/>
                <w:bCs/>
                <w:sz w:val="24"/>
                <w:szCs w:val="24"/>
              </w:rPr>
            </w:pPr>
            <w:r w:rsidRPr="00D62B76">
              <w:rPr>
                <w:rFonts w:eastAsiaTheme="minorEastAsia"/>
                <w:b/>
                <w:bCs/>
                <w:sz w:val="24"/>
                <w:szCs w:val="24"/>
              </w:rPr>
              <w:t>long matches</w:t>
            </w:r>
            <w:r w:rsidRPr="00D62B76">
              <w:rPr>
                <w:rFonts w:eastAsiaTheme="minorEastAsia"/>
                <w:b/>
                <w:bCs/>
                <w:sz w:val="24"/>
                <w:szCs w:val="24"/>
              </w:rPr>
              <w:tab/>
              <w:t>words for steps</w:t>
            </w:r>
          </w:p>
          <w:p w:rsidR="00A90BD3" w:rsidRPr="00D62B76" w:rsidRDefault="00A90BD3" w:rsidP="00C60864">
            <w:pPr>
              <w:tabs>
                <w:tab w:val="left" w:pos="4176"/>
              </w:tabs>
              <w:kinsoku w:val="0"/>
              <w:overflowPunct w:val="0"/>
              <w:autoSpaceDE/>
              <w:autoSpaceDN/>
              <w:adjustRightInd/>
              <w:spacing w:line="240" w:lineRule="exact"/>
              <w:ind w:left="936" w:hanging="862"/>
              <w:textAlignment w:val="baseline"/>
              <w:rPr>
                <w:rFonts w:eastAsiaTheme="minorEastAsia"/>
                <w:b/>
                <w:bCs/>
                <w:sz w:val="24"/>
                <w:szCs w:val="24"/>
              </w:rPr>
            </w:pPr>
            <w:r w:rsidRPr="00D62B76">
              <w:rPr>
                <w:rFonts w:eastAsiaTheme="minorEastAsia"/>
                <w:b/>
                <w:bCs/>
                <w:sz w:val="24"/>
                <w:szCs w:val="24"/>
              </w:rPr>
              <w:t>seashells</w:t>
            </w:r>
            <w:r w:rsidRPr="00D62B76">
              <w:rPr>
                <w:rFonts w:eastAsiaTheme="minorEastAsia"/>
                <w:b/>
                <w:bCs/>
                <w:sz w:val="24"/>
                <w:szCs w:val="24"/>
              </w:rPr>
              <w:tab/>
              <w:t>herbs</w:t>
            </w:r>
          </w:p>
          <w:p w:rsidR="00A90BD3" w:rsidRPr="00D62B76" w:rsidRDefault="00A90BD3" w:rsidP="00C60864">
            <w:pPr>
              <w:tabs>
                <w:tab w:val="left" w:pos="4176"/>
              </w:tabs>
              <w:kinsoku w:val="0"/>
              <w:overflowPunct w:val="0"/>
              <w:autoSpaceDE/>
              <w:autoSpaceDN/>
              <w:adjustRightInd/>
              <w:spacing w:before="14" w:line="205" w:lineRule="exact"/>
              <w:ind w:left="936" w:hanging="862"/>
              <w:textAlignment w:val="baseline"/>
              <w:rPr>
                <w:rFonts w:eastAsiaTheme="minorEastAsia"/>
                <w:b/>
                <w:bCs/>
                <w:sz w:val="24"/>
                <w:szCs w:val="24"/>
              </w:rPr>
            </w:pPr>
            <w:r w:rsidRPr="00D62B76">
              <w:rPr>
                <w:rFonts w:eastAsiaTheme="minorEastAsia"/>
                <w:b/>
                <w:bCs/>
                <w:sz w:val="24"/>
                <w:szCs w:val="24"/>
              </w:rPr>
              <w:t>firewood</w:t>
            </w:r>
            <w:r w:rsidRPr="00D62B76">
              <w:rPr>
                <w:rFonts w:eastAsiaTheme="minorEastAsia"/>
                <w:b/>
                <w:bCs/>
                <w:sz w:val="24"/>
                <w:szCs w:val="24"/>
              </w:rPr>
              <w:tab/>
              <w:t>rope</w:t>
            </w:r>
          </w:p>
          <w:p w:rsidR="00A90BD3" w:rsidRPr="00D62B76" w:rsidRDefault="00A90BD3" w:rsidP="00C60864">
            <w:pPr>
              <w:kinsoku w:val="0"/>
              <w:overflowPunct w:val="0"/>
              <w:autoSpaceDE/>
              <w:autoSpaceDN/>
              <w:adjustRightInd/>
              <w:spacing w:line="210" w:lineRule="exact"/>
              <w:ind w:left="936" w:hanging="862"/>
              <w:textAlignment w:val="baseline"/>
              <w:rPr>
                <w:rFonts w:eastAsiaTheme="minorEastAsia"/>
                <w:b/>
                <w:bCs/>
                <w:sz w:val="24"/>
                <w:szCs w:val="24"/>
              </w:rPr>
            </w:pPr>
            <w:r w:rsidRPr="00D62B76">
              <w:rPr>
                <w:rFonts w:eastAsiaTheme="minorEastAsia"/>
                <w:b/>
                <w:bCs/>
                <w:sz w:val="24"/>
                <w:szCs w:val="24"/>
              </w:rPr>
              <w:t>bucket</w:t>
            </w:r>
          </w:p>
          <w:p w:rsidR="00A90BD3" w:rsidRPr="00D62B76" w:rsidRDefault="00A90BD3" w:rsidP="00C60864">
            <w:pPr>
              <w:kinsoku w:val="0"/>
              <w:overflowPunct w:val="0"/>
              <w:autoSpaceDE/>
              <w:autoSpaceDN/>
              <w:adjustRightInd/>
              <w:spacing w:line="248" w:lineRule="exact"/>
              <w:ind w:left="936" w:hanging="862"/>
              <w:textAlignment w:val="baseline"/>
              <w:rPr>
                <w:rFonts w:eastAsiaTheme="minorEastAsia"/>
                <w:b/>
                <w:bCs/>
                <w:sz w:val="24"/>
                <w:szCs w:val="24"/>
              </w:rPr>
            </w:pPr>
            <w:r w:rsidRPr="00D62B76">
              <w:rPr>
                <w:rFonts w:eastAsiaTheme="minorEastAsia"/>
                <w:b/>
                <w:bCs/>
                <w:sz w:val="24"/>
                <w:szCs w:val="24"/>
              </w:rPr>
              <w:t>handouts</w:t>
            </w:r>
          </w:p>
          <w:p w:rsidR="00A90BD3" w:rsidRPr="00D62B76" w:rsidRDefault="00A90BD3" w:rsidP="00C60864">
            <w:pPr>
              <w:kinsoku w:val="0"/>
              <w:overflowPunct w:val="0"/>
              <w:autoSpaceDE/>
              <w:autoSpaceDN/>
              <w:adjustRightInd/>
              <w:spacing w:before="15" w:line="242" w:lineRule="exact"/>
              <w:ind w:left="936" w:hanging="862"/>
              <w:textAlignment w:val="baseline"/>
              <w:rPr>
                <w:rFonts w:eastAsiaTheme="minorEastAsia"/>
                <w:b/>
                <w:bCs/>
                <w:sz w:val="24"/>
                <w:szCs w:val="24"/>
              </w:rPr>
            </w:pPr>
            <w:r w:rsidRPr="00D62B76">
              <w:rPr>
                <w:rFonts w:eastAsiaTheme="minorEastAsia"/>
                <w:b/>
                <w:bCs/>
                <w:sz w:val="24"/>
                <w:szCs w:val="24"/>
              </w:rPr>
              <w:t>fire pan</w:t>
            </w:r>
          </w:p>
          <w:p w:rsidR="00A90BD3" w:rsidRPr="00D62B76" w:rsidRDefault="00A90BD3" w:rsidP="00C60864">
            <w:pPr>
              <w:kinsoku w:val="0"/>
              <w:overflowPunct w:val="0"/>
              <w:autoSpaceDE/>
              <w:autoSpaceDN/>
              <w:adjustRightInd/>
              <w:spacing w:before="4" w:after="2" w:line="242" w:lineRule="exact"/>
              <w:ind w:left="936" w:hanging="862"/>
              <w:textAlignment w:val="baseline"/>
              <w:rPr>
                <w:rFonts w:eastAsiaTheme="minorEastAsia"/>
                <w:b/>
                <w:bCs/>
                <w:sz w:val="24"/>
                <w:szCs w:val="24"/>
              </w:rPr>
            </w:pPr>
            <w:r w:rsidRPr="00D62B76">
              <w:rPr>
                <w:rFonts w:eastAsiaTheme="minorEastAsia"/>
                <w:b/>
                <w:bCs/>
                <w:sz w:val="24"/>
                <w:szCs w:val="24"/>
              </w:rPr>
              <w:t>rose petals</w:t>
            </w:r>
          </w:p>
        </w:tc>
      </w:tr>
    </w:tbl>
    <w:p w:rsidR="00A90BD3" w:rsidRDefault="00A90BD3">
      <w:pPr>
        <w:widowControl/>
        <w:rPr>
          <w:sz w:val="24"/>
          <w:szCs w:val="24"/>
        </w:rPr>
        <w:sectPr w:rsidR="00A90BD3">
          <w:pgSz w:w="12211" w:h="15883"/>
          <w:pgMar w:top="60" w:right="1257" w:bottom="727" w:left="1474" w:header="720" w:footer="720" w:gutter="0"/>
          <w:cols w:space="720"/>
          <w:noEndnote/>
        </w:sectPr>
      </w:pPr>
    </w:p>
    <w:p w:rsidR="00A90BD3" w:rsidRDefault="00A90BD3">
      <w:pPr>
        <w:kinsoku w:val="0"/>
        <w:overflowPunct w:val="0"/>
        <w:autoSpaceDE/>
        <w:autoSpaceDN/>
        <w:adjustRightInd/>
        <w:spacing w:before="254" w:line="236" w:lineRule="exact"/>
        <w:jc w:val="center"/>
        <w:textAlignment w:val="baseline"/>
        <w:rPr>
          <w:rFonts w:ascii="Courier New" w:hAnsi="Courier New" w:cs="Courier New"/>
          <w:b/>
          <w:bCs/>
          <w:spacing w:val="-2"/>
          <w:sz w:val="24"/>
          <w:szCs w:val="24"/>
        </w:rPr>
      </w:pPr>
      <w:r>
        <w:rPr>
          <w:rFonts w:ascii="Courier New" w:hAnsi="Courier New" w:cs="Courier New"/>
          <w:b/>
          <w:bCs/>
          <w:spacing w:val="-2"/>
          <w:sz w:val="24"/>
          <w:szCs w:val="24"/>
        </w:rPr>
        <w:lastRenderedPageBreak/>
        <w:t>FIRE LIGHTING</w:t>
      </w:r>
    </w:p>
    <w:p w:rsidR="00A90BD3" w:rsidRDefault="00A90BD3">
      <w:pPr>
        <w:kinsoku w:val="0"/>
        <w:overflowPunct w:val="0"/>
        <w:autoSpaceDE/>
        <w:autoSpaceDN/>
        <w:adjustRightInd/>
        <w:spacing w:before="240" w:line="259" w:lineRule="exact"/>
        <w:ind w:left="288"/>
        <w:textAlignment w:val="baseline"/>
        <w:rPr>
          <w:rFonts w:ascii="Courier New" w:hAnsi="Courier New" w:cs="Courier New"/>
          <w:b/>
          <w:bCs/>
          <w:spacing w:val="1"/>
          <w:sz w:val="24"/>
          <w:szCs w:val="24"/>
        </w:rPr>
      </w:pPr>
      <w:r>
        <w:rPr>
          <w:rFonts w:ascii="Courier New" w:hAnsi="Courier New" w:cs="Courier New"/>
          <w:b/>
          <w:bCs/>
          <w:spacing w:val="1"/>
          <w:sz w:val="24"/>
          <w:szCs w:val="24"/>
        </w:rPr>
        <w:t>Look at your left hand, (or your non-dominant hand). When</w:t>
      </w:r>
    </w:p>
    <w:p w:rsidR="00A90BD3" w:rsidRDefault="00A90BD3">
      <w:pPr>
        <w:kinsoku w:val="0"/>
        <w:overflowPunct w:val="0"/>
        <w:autoSpaceDE/>
        <w:autoSpaceDN/>
        <w:adjustRightInd/>
        <w:spacing w:before="231" w:line="254" w:lineRule="exact"/>
        <w:textAlignment w:val="baseline"/>
        <w:rPr>
          <w:rFonts w:ascii="Courier New" w:hAnsi="Courier New" w:cs="Courier New"/>
          <w:b/>
          <w:bCs/>
          <w:spacing w:val="1"/>
          <w:sz w:val="24"/>
          <w:szCs w:val="24"/>
        </w:rPr>
      </w:pPr>
      <w:r>
        <w:rPr>
          <w:rFonts w:ascii="Courier New" w:hAnsi="Courier New" w:cs="Courier New"/>
          <w:b/>
          <w:bCs/>
          <w:spacing w:val="1"/>
          <w:sz w:val="24"/>
          <w:szCs w:val="24"/>
        </w:rPr>
        <w:t>you use this hand, it opens doors within you. Using it</w:t>
      </w:r>
    </w:p>
    <w:p w:rsidR="00A90BD3" w:rsidRDefault="00A90BD3">
      <w:pPr>
        <w:tabs>
          <w:tab w:val="left" w:pos="7056"/>
        </w:tabs>
        <w:kinsoku w:val="0"/>
        <w:overflowPunct w:val="0"/>
        <w:autoSpaceDE/>
        <w:autoSpaceDN/>
        <w:adjustRightInd/>
        <w:spacing w:before="6" w:line="479" w:lineRule="exact"/>
        <w:textAlignment w:val="baseline"/>
        <w:rPr>
          <w:rFonts w:ascii="Courier New" w:hAnsi="Courier New" w:cs="Courier New"/>
          <w:b/>
          <w:bCs/>
          <w:spacing w:val="1"/>
          <w:sz w:val="24"/>
          <w:szCs w:val="24"/>
        </w:rPr>
      </w:pPr>
      <w:r>
        <w:rPr>
          <w:rFonts w:ascii="Courier New" w:hAnsi="Courier New" w:cs="Courier New"/>
          <w:b/>
          <w:bCs/>
          <w:spacing w:val="1"/>
          <w:sz w:val="24"/>
          <w:szCs w:val="24"/>
        </w:rPr>
        <w:t>allows you to enter into a non-ordinary realm.</w:t>
      </w:r>
      <w:r>
        <w:rPr>
          <w:rFonts w:ascii="Courier New" w:hAnsi="Courier New" w:cs="Courier New"/>
          <w:b/>
          <w:bCs/>
          <w:spacing w:val="1"/>
          <w:sz w:val="24"/>
          <w:szCs w:val="24"/>
        </w:rPr>
        <w:tab/>
        <w:t>With this hand, pick up the match you've been given. Like a sorcerer's wand, it carries the magic of fire. In your other hand, your hand of doing, pick up the object you carried on your journey here. Hold it gently, comfortably. Let it become part of you.</w:t>
      </w:r>
    </w:p>
    <w:p w:rsidR="00A90BD3" w:rsidRDefault="00A90BD3">
      <w:pPr>
        <w:kinsoku w:val="0"/>
        <w:overflowPunct w:val="0"/>
        <w:autoSpaceDE/>
        <w:autoSpaceDN/>
        <w:adjustRightInd/>
        <w:spacing w:before="443" w:line="479" w:lineRule="exact"/>
        <w:ind w:right="144" w:firstLine="144"/>
        <w:textAlignment w:val="baseline"/>
        <w:rPr>
          <w:rFonts w:ascii="Courier New" w:hAnsi="Courier New" w:cs="Courier New"/>
          <w:b/>
          <w:bCs/>
          <w:sz w:val="24"/>
          <w:szCs w:val="24"/>
        </w:rPr>
      </w:pPr>
      <w:r>
        <w:rPr>
          <w:rFonts w:ascii="Courier New" w:hAnsi="Courier New" w:cs="Courier New"/>
          <w:b/>
          <w:bCs/>
          <w:sz w:val="24"/>
          <w:szCs w:val="24"/>
        </w:rPr>
        <w:t>In front of you burns a sacred flame. It is a Catalyst - a Beginning. And Beginnings pulse with power. Focus on this flame and go within yourself. Feel the places within you that are tense. Notice places you are holding tight, those places are like locked doors or veils, held firmly in place. They hold energy you've ignored, feelings you'd rather not feel, things you don't want to see.</w:t>
      </w:r>
    </w:p>
    <w:p w:rsidR="00A90BD3" w:rsidRDefault="00A90BD3">
      <w:pPr>
        <w:kinsoku w:val="0"/>
        <w:overflowPunct w:val="0"/>
        <w:autoSpaceDE/>
        <w:autoSpaceDN/>
        <w:adjustRightInd/>
        <w:spacing w:before="460" w:line="479" w:lineRule="exact"/>
        <w:textAlignment w:val="baseline"/>
        <w:rPr>
          <w:rFonts w:ascii="Courier New" w:hAnsi="Courier New" w:cs="Courier New"/>
          <w:b/>
          <w:bCs/>
          <w:sz w:val="24"/>
          <w:szCs w:val="24"/>
        </w:rPr>
      </w:pPr>
      <w:r>
        <w:rPr>
          <w:rFonts w:ascii="Courier New" w:hAnsi="Courier New" w:cs="Courier New"/>
          <w:b/>
          <w:bCs/>
          <w:sz w:val="24"/>
          <w:szCs w:val="24"/>
        </w:rPr>
        <w:t>When you light your match with the sacred flame, it's like a sorcerer's wand gently unlocking or loosening these areas. Be aware as you ignite the fire. You are the sorcerer holding the wand. Be the sorcerer. Ignite the magic of the fire and as you do this, keep your awareness of that place of tension within you</w:t>
      </w:r>
      <w:r w:rsidR="00C60864">
        <w:rPr>
          <w:rFonts w:ascii="Courier New" w:hAnsi="Courier New" w:cs="Courier New"/>
          <w:b/>
          <w:bCs/>
          <w:sz w:val="24"/>
          <w:szCs w:val="24"/>
        </w:rPr>
        <w:t>r</w:t>
      </w:r>
      <w:r>
        <w:rPr>
          <w:rFonts w:ascii="Courier New" w:hAnsi="Courier New" w:cs="Courier New"/>
          <w:b/>
          <w:bCs/>
          <w:sz w:val="24"/>
          <w:szCs w:val="24"/>
        </w:rPr>
        <w:t xml:space="preserve">self at the same time. As you gaze into the fire, imagine it the key to unlocking doors within, loosening, unfolding, </w:t>
      </w:r>
      <w:r w:rsidR="00C60864">
        <w:rPr>
          <w:rFonts w:ascii="Courier New" w:hAnsi="Courier New" w:cs="Courier New"/>
          <w:b/>
          <w:bCs/>
          <w:sz w:val="24"/>
          <w:szCs w:val="24"/>
        </w:rPr>
        <w:t xml:space="preserve">and </w:t>
      </w:r>
      <w:r>
        <w:rPr>
          <w:rFonts w:ascii="Courier New" w:hAnsi="Courier New" w:cs="Courier New"/>
          <w:b/>
          <w:bCs/>
          <w:sz w:val="24"/>
          <w:szCs w:val="24"/>
        </w:rPr>
        <w:t>relaxing. Become the fire.</w:t>
      </w:r>
    </w:p>
    <w:p w:rsidR="00A90BD3" w:rsidRDefault="00A90BD3">
      <w:pPr>
        <w:kinsoku w:val="0"/>
        <w:overflowPunct w:val="0"/>
        <w:autoSpaceDE/>
        <w:autoSpaceDN/>
        <w:adjustRightInd/>
        <w:spacing w:before="241" w:line="236" w:lineRule="exact"/>
        <w:jc w:val="center"/>
        <w:textAlignment w:val="baseline"/>
        <w:rPr>
          <w:rFonts w:ascii="Courier New" w:hAnsi="Courier New" w:cs="Courier New"/>
          <w:b/>
          <w:bCs/>
          <w:sz w:val="24"/>
          <w:szCs w:val="24"/>
        </w:rPr>
      </w:pPr>
      <w:r>
        <w:rPr>
          <w:rFonts w:ascii="Courier New" w:hAnsi="Courier New" w:cs="Courier New"/>
          <w:b/>
          <w:bCs/>
          <w:sz w:val="24"/>
          <w:szCs w:val="24"/>
        </w:rPr>
        <w:t>Now, as one, we will light the fire in the center of the</w:t>
      </w:r>
    </w:p>
    <w:p w:rsidR="00A90BD3" w:rsidRDefault="00A90BD3">
      <w:pPr>
        <w:widowControl/>
        <w:rPr>
          <w:sz w:val="24"/>
          <w:szCs w:val="24"/>
        </w:rPr>
        <w:sectPr w:rsidR="00A90BD3">
          <w:pgSz w:w="12211" w:h="15864"/>
          <w:pgMar w:top="1440" w:right="1516" w:bottom="1088" w:left="1915" w:header="720" w:footer="720" w:gutter="0"/>
          <w:cols w:space="720"/>
          <w:noEndnote/>
        </w:sectPr>
      </w:pPr>
    </w:p>
    <w:p w:rsidR="00A90BD3" w:rsidRDefault="00A90BD3">
      <w:pPr>
        <w:kinsoku w:val="0"/>
        <w:overflowPunct w:val="0"/>
        <w:autoSpaceDE/>
        <w:autoSpaceDN/>
        <w:adjustRightInd/>
        <w:spacing w:line="477" w:lineRule="exact"/>
        <w:textAlignment w:val="baseline"/>
        <w:rPr>
          <w:rFonts w:ascii="Courier New" w:hAnsi="Courier New" w:cs="Courier New"/>
          <w:b/>
          <w:bCs/>
          <w:spacing w:val="-6"/>
          <w:sz w:val="25"/>
          <w:szCs w:val="25"/>
        </w:rPr>
      </w:pPr>
      <w:r>
        <w:rPr>
          <w:rFonts w:ascii="Courier New" w:hAnsi="Courier New" w:cs="Courier New"/>
          <w:b/>
          <w:bCs/>
          <w:spacing w:val="-6"/>
          <w:sz w:val="25"/>
          <w:szCs w:val="25"/>
        </w:rPr>
        <w:lastRenderedPageBreak/>
        <w:t>circle. Watch your fire catch hold - feel it catch hold inside of you...building. Gaze deep into the fire, entering deeper and deeper. Now, carrying this fire with you, being the fire, enter those unlocked places within yourself. Open the door, move aside the curtain, and step inside. This is the holding place. Those things you haven't let go of. What's in here that causes you pain, sorrow, fear. What's in</w:t>
      </w:r>
    </w:p>
    <w:p w:rsidR="00A90BD3" w:rsidRDefault="00A90BD3">
      <w:pPr>
        <w:tabs>
          <w:tab w:val="right" w:pos="8784"/>
        </w:tabs>
        <w:kinsoku w:val="0"/>
        <w:overflowPunct w:val="0"/>
        <w:autoSpaceDE/>
        <w:autoSpaceDN/>
        <w:adjustRightInd/>
        <w:spacing w:before="2" w:line="479" w:lineRule="exact"/>
        <w:textAlignment w:val="baseline"/>
        <w:rPr>
          <w:rFonts w:ascii="Courier New" w:hAnsi="Courier New" w:cs="Courier New"/>
          <w:b/>
          <w:bCs/>
          <w:spacing w:val="-7"/>
          <w:sz w:val="25"/>
          <w:szCs w:val="25"/>
        </w:rPr>
      </w:pPr>
      <w:r>
        <w:rPr>
          <w:rFonts w:ascii="Courier New" w:hAnsi="Courier New" w:cs="Courier New"/>
          <w:b/>
          <w:bCs/>
          <w:spacing w:val="-7"/>
          <w:sz w:val="25"/>
          <w:szCs w:val="25"/>
        </w:rPr>
        <w:t>here that holds you down - that you haven't let go of.</w:t>
      </w:r>
      <w:r>
        <w:rPr>
          <w:rFonts w:ascii="Courier New" w:hAnsi="Courier New" w:cs="Courier New"/>
          <w:b/>
          <w:bCs/>
          <w:spacing w:val="-7"/>
          <w:sz w:val="25"/>
          <w:szCs w:val="25"/>
        </w:rPr>
        <w:tab/>
        <w:t>This</w:t>
      </w:r>
      <w:r>
        <w:rPr>
          <w:rFonts w:ascii="Courier New" w:hAnsi="Courier New" w:cs="Courier New"/>
          <w:b/>
          <w:bCs/>
          <w:spacing w:val="-7"/>
          <w:sz w:val="25"/>
          <w:szCs w:val="25"/>
        </w:rPr>
        <w:br/>
        <w:t>energy holds you down, it keeps you from dancing in your fire.</w:t>
      </w:r>
    </w:p>
    <w:p w:rsidR="00A90BD3" w:rsidRDefault="00A90BD3">
      <w:pPr>
        <w:kinsoku w:val="0"/>
        <w:overflowPunct w:val="0"/>
        <w:autoSpaceDE/>
        <w:autoSpaceDN/>
        <w:adjustRightInd/>
        <w:spacing w:before="481" w:line="479" w:lineRule="exact"/>
        <w:ind w:firstLine="144"/>
        <w:textAlignment w:val="baseline"/>
        <w:rPr>
          <w:rFonts w:ascii="Courier New" w:hAnsi="Courier New" w:cs="Courier New"/>
          <w:b/>
          <w:bCs/>
          <w:spacing w:val="-8"/>
          <w:sz w:val="25"/>
          <w:szCs w:val="25"/>
        </w:rPr>
      </w:pPr>
      <w:r>
        <w:rPr>
          <w:rFonts w:ascii="Courier New" w:hAnsi="Courier New" w:cs="Courier New"/>
          <w:b/>
          <w:bCs/>
          <w:spacing w:val="-8"/>
          <w:sz w:val="25"/>
          <w:szCs w:val="25"/>
        </w:rPr>
        <w:t>Feel the energy it sends ou</w:t>
      </w:r>
      <w:r w:rsidR="00C60864">
        <w:rPr>
          <w:rFonts w:ascii="Courier New" w:hAnsi="Courier New" w:cs="Courier New"/>
          <w:b/>
          <w:bCs/>
          <w:spacing w:val="-8"/>
          <w:sz w:val="25"/>
          <w:szCs w:val="25"/>
        </w:rPr>
        <w:t>t, see its form, its texture it</w:t>
      </w:r>
      <w:r>
        <w:rPr>
          <w:rFonts w:ascii="Courier New" w:hAnsi="Courier New" w:cs="Courier New"/>
          <w:b/>
          <w:bCs/>
          <w:spacing w:val="-8"/>
          <w:sz w:val="25"/>
          <w:szCs w:val="25"/>
        </w:rPr>
        <w:t xml:space="preserve">s taste and smell. Now, transform this energy into something </w:t>
      </w:r>
      <w:r>
        <w:rPr>
          <w:rFonts w:ascii="Courier New" w:hAnsi="Courier New" w:cs="Courier New"/>
          <w:spacing w:val="-8"/>
          <w:sz w:val="25"/>
          <w:szCs w:val="25"/>
        </w:rPr>
        <w:t xml:space="preserve">you </w:t>
      </w:r>
      <w:r>
        <w:rPr>
          <w:rFonts w:ascii="Courier New" w:hAnsi="Courier New" w:cs="Courier New"/>
          <w:b/>
          <w:bCs/>
          <w:spacing w:val="-8"/>
          <w:sz w:val="25"/>
          <w:szCs w:val="25"/>
        </w:rPr>
        <w:t>hold in your hand. Use your magic. Call upon your power to coalesce the energy into t</w:t>
      </w:r>
      <w:r w:rsidR="00C60864">
        <w:rPr>
          <w:rFonts w:ascii="Courier New" w:hAnsi="Courier New" w:cs="Courier New"/>
          <w:b/>
          <w:bCs/>
          <w:spacing w:val="-8"/>
          <w:sz w:val="25"/>
          <w:szCs w:val="25"/>
        </w:rPr>
        <w:t>he object in your hand. Feel it</w:t>
      </w:r>
      <w:r>
        <w:rPr>
          <w:rFonts w:ascii="Courier New" w:hAnsi="Courier New" w:cs="Courier New"/>
          <w:b/>
          <w:bCs/>
          <w:spacing w:val="-8"/>
          <w:sz w:val="25"/>
          <w:szCs w:val="25"/>
        </w:rPr>
        <w:t xml:space="preserve">s weight. Remove it from of the holding space and see it in your hand. You are the fire holding this energy. Your fire energy surrounds it, tastes it, </w:t>
      </w:r>
      <w:r w:rsidR="00C60864">
        <w:rPr>
          <w:rFonts w:ascii="Courier New" w:hAnsi="Courier New" w:cs="Courier New"/>
          <w:b/>
          <w:bCs/>
          <w:spacing w:val="-8"/>
          <w:sz w:val="25"/>
          <w:szCs w:val="25"/>
        </w:rPr>
        <w:t>and learns</w:t>
      </w:r>
      <w:r>
        <w:rPr>
          <w:rFonts w:ascii="Courier New" w:hAnsi="Courier New" w:cs="Courier New"/>
          <w:b/>
          <w:bCs/>
          <w:spacing w:val="-8"/>
          <w:sz w:val="25"/>
          <w:szCs w:val="25"/>
        </w:rPr>
        <w:t xml:space="preserve"> it. You, the fire, acknowledge the higher purpose this energy existed for. It was here as a gift for you. What has it taught you?</w:t>
      </w:r>
    </w:p>
    <w:p w:rsidR="00A90BD3" w:rsidRDefault="00A90BD3">
      <w:pPr>
        <w:kinsoku w:val="0"/>
        <w:overflowPunct w:val="0"/>
        <w:autoSpaceDE/>
        <w:autoSpaceDN/>
        <w:adjustRightInd/>
        <w:spacing w:before="224" w:line="256" w:lineRule="exact"/>
        <w:textAlignment w:val="baseline"/>
        <w:rPr>
          <w:rFonts w:ascii="Courier New" w:hAnsi="Courier New" w:cs="Courier New"/>
          <w:b/>
          <w:bCs/>
          <w:spacing w:val="-9"/>
          <w:sz w:val="25"/>
          <w:szCs w:val="25"/>
        </w:rPr>
      </w:pPr>
      <w:r>
        <w:rPr>
          <w:rFonts w:ascii="Courier New" w:hAnsi="Courier New" w:cs="Courier New"/>
          <w:b/>
          <w:bCs/>
          <w:spacing w:val="-9"/>
          <w:sz w:val="25"/>
          <w:szCs w:val="25"/>
        </w:rPr>
        <w:t>Thank it for its teachings.</w:t>
      </w:r>
    </w:p>
    <w:p w:rsidR="00A90BD3" w:rsidRDefault="00A90BD3">
      <w:pPr>
        <w:kinsoku w:val="0"/>
        <w:overflowPunct w:val="0"/>
        <w:autoSpaceDE/>
        <w:autoSpaceDN/>
        <w:adjustRightInd/>
        <w:spacing w:before="455" w:line="479" w:lineRule="exact"/>
        <w:ind w:right="144" w:firstLine="144"/>
        <w:textAlignment w:val="baseline"/>
        <w:rPr>
          <w:rFonts w:ascii="Courier New" w:hAnsi="Courier New" w:cs="Courier New"/>
          <w:b/>
          <w:bCs/>
          <w:spacing w:val="-9"/>
          <w:sz w:val="25"/>
          <w:szCs w:val="25"/>
        </w:rPr>
      </w:pPr>
      <w:r>
        <w:rPr>
          <w:rFonts w:ascii="Courier New" w:hAnsi="Courier New" w:cs="Courier New"/>
          <w:b/>
          <w:bCs/>
          <w:spacing w:val="-9"/>
          <w:sz w:val="25"/>
          <w:szCs w:val="25"/>
        </w:rPr>
        <w:t xml:space="preserve">You are the flame. This energy has weight that you can transform, from solid to ash. It transforms as you do. You no longer carry </w:t>
      </w:r>
      <w:r w:rsidR="00C60864">
        <w:rPr>
          <w:rFonts w:ascii="Courier New" w:hAnsi="Courier New" w:cs="Courier New"/>
          <w:b/>
          <w:bCs/>
          <w:spacing w:val="-9"/>
          <w:sz w:val="25"/>
          <w:szCs w:val="25"/>
        </w:rPr>
        <w:t>it</w:t>
      </w:r>
      <w:r>
        <w:rPr>
          <w:rFonts w:ascii="Courier New" w:hAnsi="Courier New" w:cs="Courier New"/>
          <w:b/>
          <w:bCs/>
          <w:spacing w:val="-9"/>
          <w:sz w:val="25"/>
          <w:szCs w:val="25"/>
        </w:rPr>
        <w:t>s weight within you. Feel the lightness. Your fire burns higher, brighter..</w:t>
      </w:r>
    </w:p>
    <w:p w:rsidR="00A90BD3" w:rsidRDefault="00A90BD3">
      <w:pPr>
        <w:widowControl/>
        <w:rPr>
          <w:sz w:val="24"/>
          <w:szCs w:val="24"/>
        </w:rPr>
        <w:sectPr w:rsidR="00A90BD3">
          <w:pgSz w:w="12221" w:h="15893"/>
          <w:pgMar w:top="1520" w:right="1507" w:bottom="1537" w:left="1934" w:header="720" w:footer="720" w:gutter="0"/>
          <w:cols w:space="720"/>
          <w:noEndnote/>
        </w:sectPr>
      </w:pPr>
    </w:p>
    <w:p w:rsidR="00A90BD3" w:rsidRDefault="00A90BD3">
      <w:pPr>
        <w:kinsoku w:val="0"/>
        <w:overflowPunct w:val="0"/>
        <w:autoSpaceDE/>
        <w:autoSpaceDN/>
        <w:adjustRightInd/>
        <w:spacing w:before="3" w:line="479" w:lineRule="exact"/>
        <w:ind w:left="72" w:right="72" w:firstLine="144"/>
        <w:textAlignment w:val="baseline"/>
        <w:rPr>
          <w:rFonts w:ascii="Courier New" w:hAnsi="Courier New" w:cs="Courier New"/>
          <w:b/>
          <w:bCs/>
          <w:spacing w:val="-8"/>
          <w:sz w:val="25"/>
          <w:szCs w:val="25"/>
        </w:rPr>
      </w:pPr>
      <w:r>
        <w:rPr>
          <w:rFonts w:ascii="Courier New" w:hAnsi="Courier New" w:cs="Courier New"/>
          <w:b/>
          <w:bCs/>
          <w:spacing w:val="-8"/>
          <w:sz w:val="25"/>
          <w:szCs w:val="25"/>
        </w:rPr>
        <w:lastRenderedPageBreak/>
        <w:t xml:space="preserve">Look into </w:t>
      </w:r>
      <w:r w:rsidR="00C60864">
        <w:rPr>
          <w:rFonts w:ascii="Courier New" w:hAnsi="Courier New" w:cs="Courier New"/>
          <w:b/>
          <w:bCs/>
          <w:spacing w:val="-8"/>
          <w:sz w:val="25"/>
          <w:szCs w:val="25"/>
        </w:rPr>
        <w:t>the fire in the circle. Feel it</w:t>
      </w:r>
      <w:r>
        <w:rPr>
          <w:rFonts w:ascii="Courier New" w:hAnsi="Courier New" w:cs="Courier New"/>
          <w:b/>
          <w:bCs/>
          <w:spacing w:val="-8"/>
          <w:sz w:val="25"/>
          <w:szCs w:val="25"/>
        </w:rPr>
        <w:t>s heat and warmth. It is power. Feel the heat and warmth inside you. You are power. Take the object in your hand and put it in the fire. As you watch it, if you feel moved to, give voice to what has been transformed in whatever way you choose to.</w:t>
      </w:r>
    </w:p>
    <w:sectPr w:rsidR="00A90BD3" w:rsidSect="00A90BD3">
      <w:pgSz w:w="12221" w:h="15878"/>
      <w:pgMar w:top="1540" w:right="1545" w:bottom="11522" w:left="189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B24E0"/>
    <w:multiLevelType w:val="singleLevel"/>
    <w:tmpl w:val="1CF8C790"/>
    <w:lvl w:ilvl="0">
      <w:numFmt w:val="bullet"/>
      <w:lvlText w:val="—"/>
      <w:lvlJc w:val="left"/>
      <w:pPr>
        <w:tabs>
          <w:tab w:val="num" w:pos="432"/>
        </w:tabs>
        <w:ind w:left="792" w:hanging="720"/>
      </w:pPr>
      <w:rPr>
        <w:rFonts w:ascii="Arial" w:hAnsi="Arial" w:cs="Arial"/>
        <w:b/>
        <w:bCs/>
        <w:snapToGrid/>
        <w:spacing w:val="-6"/>
        <w:sz w:val="24"/>
        <w:szCs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shapeLayoutLikeWW8/>
    <w:doNotUseHTMLParagraphAutoSpacing/>
    <w:applyBreakingRules/>
    <w:doNotWrapTextWithPunc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0BD3"/>
    <w:rsid w:val="001D1716"/>
    <w:rsid w:val="00A90BD3"/>
    <w:rsid w:val="00C60864"/>
    <w:rsid w:val="00D62B7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pPr>
    <w:rPr>
      <w:rFonts w:ascii="Times New Roman" w:hAnsi="Times New Roman"/>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805</Words>
  <Characters>4591</Characters>
  <Application>Microsoft Office Word</Application>
  <DocSecurity>0</DocSecurity>
  <Lines>38</Lines>
  <Paragraphs>10</Paragraphs>
  <ScaleCrop>false</ScaleCrop>
  <Company/>
  <LinksUpToDate>false</LinksUpToDate>
  <CharactersWithSpaces>5386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cp:lastModifiedBy>
  <cp:revision>3</cp:revision>
  <dcterms:created xsi:type="dcterms:W3CDTF">2017-04-26T00:28:00Z</dcterms:created>
  <dcterms:modified xsi:type="dcterms:W3CDTF">2017-04-26T00:30:00Z</dcterms:modified>
</cp:coreProperties>
</file>