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F" w:rsidRDefault="005256AF" w:rsidP="005256AF">
      <w:pPr>
        <w:contextualSpacing/>
        <w:rPr>
          <w:b/>
          <w:sz w:val="24"/>
          <w:szCs w:val="24"/>
          <w:u w:val="single"/>
        </w:rPr>
      </w:pPr>
      <w:r w:rsidRPr="006560DA">
        <w:rPr>
          <w:b/>
          <w:sz w:val="24"/>
          <w:szCs w:val="24"/>
          <w:u w:val="single"/>
        </w:rPr>
        <w:t>Song to the Four Directions</w:t>
      </w:r>
    </w:p>
    <w:p w:rsidR="005256AF" w:rsidRPr="006560DA" w:rsidRDefault="005256AF" w:rsidP="005256AF">
      <w:pPr>
        <w:contextualSpacing/>
        <w:rPr>
          <w:b/>
          <w:sz w:val="24"/>
          <w:szCs w:val="24"/>
          <w:u w:val="single"/>
        </w:rPr>
      </w:pPr>
    </w:p>
    <w:p w:rsidR="005256AF" w:rsidRDefault="005256AF" w:rsidP="005256AF">
      <w:pPr>
        <w:contextualSpacing/>
        <w:rPr>
          <w:sz w:val="24"/>
          <w:szCs w:val="24"/>
        </w:rPr>
      </w:pPr>
      <w:r>
        <w:rPr>
          <w:sz w:val="24"/>
          <w:szCs w:val="24"/>
        </w:rPr>
        <w:t>Grandmother, I see you sitting in the East.</w:t>
      </w:r>
    </w:p>
    <w:p w:rsidR="005256AF" w:rsidRDefault="005256AF" w:rsidP="005256AF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sacred.  And you are looking at me.</w:t>
      </w:r>
    </w:p>
    <w:p w:rsidR="005256AF" w:rsidRDefault="005256AF" w:rsidP="005256AF">
      <w:pPr>
        <w:contextualSpacing/>
        <w:rPr>
          <w:sz w:val="24"/>
          <w:szCs w:val="24"/>
        </w:rPr>
      </w:pPr>
      <w:r>
        <w:rPr>
          <w:sz w:val="24"/>
          <w:szCs w:val="24"/>
        </w:rPr>
        <w:t>I call to you, call to you, call to you.</w:t>
      </w:r>
    </w:p>
    <w:p w:rsidR="005256AF" w:rsidRDefault="005256AF" w:rsidP="005256AF">
      <w:pPr>
        <w:contextualSpacing/>
        <w:rPr>
          <w:sz w:val="24"/>
          <w:szCs w:val="24"/>
        </w:rPr>
      </w:pPr>
      <w:r>
        <w:rPr>
          <w:sz w:val="24"/>
          <w:szCs w:val="24"/>
        </w:rPr>
        <w:t>And you are smiling at me.</w:t>
      </w:r>
    </w:p>
    <w:p w:rsidR="005256AF" w:rsidRDefault="005256AF" w:rsidP="005256AF">
      <w:pPr>
        <w:contextualSpacing/>
        <w:rPr>
          <w:i/>
          <w:sz w:val="24"/>
          <w:szCs w:val="24"/>
        </w:rPr>
      </w:pPr>
      <w:r w:rsidRPr="006560DA">
        <w:rPr>
          <w:i/>
          <w:sz w:val="24"/>
          <w:szCs w:val="24"/>
        </w:rPr>
        <w:t>(Repeat for South, West and North)</w:t>
      </w:r>
    </w:p>
    <w:p w:rsidR="005256AF" w:rsidRDefault="005256AF" w:rsidP="005256AF">
      <w:pPr>
        <w:contextualSpacing/>
        <w:rPr>
          <w:i/>
          <w:sz w:val="24"/>
          <w:szCs w:val="24"/>
        </w:rPr>
      </w:pPr>
    </w:p>
    <w:p w:rsidR="005256AF" w:rsidRDefault="005256AF" w:rsidP="005256AF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(Instead of “I call to you”, the 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tube song says, “I pray to you”)</w:t>
      </w:r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256AF"/>
    <w:rsid w:val="004C4914"/>
    <w:rsid w:val="005256AF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2017-02-04T19:25:00Z</dcterms:created>
  <dcterms:modified xsi:type="dcterms:W3CDTF">2017-02-04T19:27:00Z</dcterms:modified>
</cp:coreProperties>
</file>