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88" w:rsidRPr="007F7B29" w:rsidRDefault="00700C88" w:rsidP="007F7B29">
      <w:pPr>
        <w:jc w:val="center"/>
        <w:rPr>
          <w:b/>
          <w:sz w:val="36"/>
          <w:szCs w:val="36"/>
        </w:rPr>
      </w:pPr>
      <w:bookmarkStart w:id="0" w:name="_GoBack"/>
      <w:r w:rsidRPr="007F7B29">
        <w:rPr>
          <w:b/>
          <w:sz w:val="36"/>
          <w:szCs w:val="36"/>
        </w:rPr>
        <w:t>Autumn Time (a round)</w:t>
      </w:r>
      <w:r w:rsidR="007F7B29" w:rsidRPr="007F7B29">
        <w:rPr>
          <w:b/>
          <w:sz w:val="36"/>
          <w:szCs w:val="36"/>
        </w:rPr>
        <w:t xml:space="preserve"> </w:t>
      </w:r>
      <w:r w:rsidRPr="007F7B29">
        <w:rPr>
          <w:b/>
          <w:sz w:val="36"/>
          <w:szCs w:val="36"/>
        </w:rPr>
        <w:t xml:space="preserve">by </w:t>
      </w:r>
      <w:proofErr w:type="spellStart"/>
      <w:r w:rsidRPr="007F7B29">
        <w:rPr>
          <w:b/>
          <w:sz w:val="36"/>
          <w:szCs w:val="36"/>
        </w:rPr>
        <w:t>Libana</w:t>
      </w:r>
      <w:proofErr w:type="spellEnd"/>
    </w:p>
    <w:bookmarkEnd w:id="0"/>
    <w:p w:rsidR="007F7B29" w:rsidRDefault="007F7B29" w:rsidP="007F7B29">
      <w:pPr>
        <w:jc w:val="center"/>
        <w:rPr>
          <w:sz w:val="36"/>
          <w:szCs w:val="36"/>
        </w:rPr>
      </w:pPr>
    </w:p>
    <w:p w:rsidR="00700C88" w:rsidRPr="007F7B29" w:rsidRDefault="007F7B29" w:rsidP="007F7B29">
      <w:pPr>
        <w:jc w:val="center"/>
        <w:rPr>
          <w:sz w:val="36"/>
          <w:szCs w:val="36"/>
        </w:rPr>
      </w:pPr>
      <w:r w:rsidRPr="007F7B29">
        <w:rPr>
          <w:sz w:val="36"/>
          <w:szCs w:val="36"/>
        </w:rPr>
        <w:t>Autumn time, red leaves fall,</w:t>
      </w:r>
    </w:p>
    <w:p w:rsidR="007F7B29" w:rsidRPr="007F7B29" w:rsidRDefault="007F7B29" w:rsidP="007F7B29">
      <w:pPr>
        <w:jc w:val="center"/>
        <w:rPr>
          <w:sz w:val="36"/>
          <w:szCs w:val="36"/>
        </w:rPr>
      </w:pPr>
      <w:r w:rsidRPr="007F7B29">
        <w:rPr>
          <w:sz w:val="36"/>
          <w:szCs w:val="36"/>
        </w:rPr>
        <w:t>While the weeping sky looks over all.</w:t>
      </w:r>
    </w:p>
    <w:p w:rsidR="007F7B29" w:rsidRPr="007F7B29" w:rsidRDefault="007F7B29" w:rsidP="007F7B29">
      <w:pPr>
        <w:jc w:val="center"/>
        <w:rPr>
          <w:sz w:val="36"/>
          <w:szCs w:val="36"/>
        </w:rPr>
      </w:pPr>
      <w:r w:rsidRPr="007F7B29">
        <w:rPr>
          <w:sz w:val="36"/>
          <w:szCs w:val="36"/>
        </w:rPr>
        <w:t>Demeter sadly walks the land,</w:t>
      </w:r>
    </w:p>
    <w:p w:rsidR="007F7B29" w:rsidRPr="007F7B29" w:rsidRDefault="007F7B29" w:rsidP="007F7B29">
      <w:pPr>
        <w:jc w:val="center"/>
        <w:rPr>
          <w:sz w:val="36"/>
          <w:szCs w:val="36"/>
        </w:rPr>
      </w:pPr>
      <w:r w:rsidRPr="007F7B29">
        <w:rPr>
          <w:sz w:val="36"/>
          <w:szCs w:val="36"/>
        </w:rPr>
        <w:t>The dying grasses in her hand.</w:t>
      </w:r>
    </w:p>
    <w:sectPr w:rsidR="007F7B29" w:rsidRPr="007F7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88"/>
    <w:rsid w:val="00700C88"/>
    <w:rsid w:val="007F7B29"/>
    <w:rsid w:val="008144F8"/>
    <w:rsid w:val="00A5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1713"/>
  <w15:chartTrackingRefBased/>
  <w15:docId w15:val="{E6FBC98B-2614-452D-9925-DDB00119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Willsey</dc:creator>
  <cp:keywords/>
  <dc:description/>
  <cp:lastModifiedBy>Deborah Willsey</cp:lastModifiedBy>
  <cp:revision>1</cp:revision>
  <dcterms:created xsi:type="dcterms:W3CDTF">2017-06-27T16:20:00Z</dcterms:created>
  <dcterms:modified xsi:type="dcterms:W3CDTF">2017-06-27T16:57:00Z</dcterms:modified>
</cp:coreProperties>
</file>